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83" w:rsidRDefault="007E2983" w:rsidP="007E2983">
      <w:pPr>
        <w:pStyle w:val="6"/>
      </w:pPr>
      <w:r>
        <w:t>ЗАЯВКА НА АККРЕДИТАЦИЮ ИСПЫТАТЕЛЬНОЙ ЛАБОРАТОРИИ</w:t>
      </w:r>
    </w:p>
    <w:p w:rsidR="007E2983" w:rsidRDefault="007E2983" w:rsidP="007E2983"/>
    <w:tbl>
      <w:tblPr>
        <w:tblW w:w="494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82"/>
        <w:gridCol w:w="720"/>
        <w:gridCol w:w="8526"/>
      </w:tblGrid>
      <w:tr w:rsidR="007E2983" w:rsidRPr="008F616B" w:rsidTr="008F616B">
        <w:trPr>
          <w:cantSplit/>
          <w:trHeight w:val="650"/>
        </w:trPr>
        <w:tc>
          <w:tcPr>
            <w:tcW w:w="39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Вид</w:t>
            </w:r>
          </w:p>
          <w:p w:rsidR="007E2983" w:rsidRPr="008F616B" w:rsidRDefault="007E2983" w:rsidP="008F61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аккредитации</w:t>
            </w: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1"/>
            </w:tblGrid>
            <w:tr w:rsidR="007E2983" w:rsidRPr="008F616B" w:rsidTr="008F616B">
              <w:tc>
                <w:tcPr>
                  <w:tcW w:w="451" w:type="dxa"/>
                </w:tcPr>
                <w:p w:rsidR="007E2983" w:rsidRPr="008F616B" w:rsidRDefault="007E2983" w:rsidP="008F616B">
                  <w:pPr>
                    <w:pStyle w:val="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E2983" w:rsidRPr="008F616B" w:rsidRDefault="007E2983" w:rsidP="008F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pct"/>
            <w:vAlign w:val="center"/>
          </w:tcPr>
          <w:p w:rsidR="007E2983" w:rsidRPr="008F616B" w:rsidRDefault="007E2983" w:rsidP="008F616B">
            <w:pPr>
              <w:rPr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Первичная аккредитация</w:t>
            </w:r>
          </w:p>
        </w:tc>
      </w:tr>
      <w:tr w:rsidR="007E2983" w:rsidRPr="008F616B" w:rsidTr="008F616B">
        <w:trPr>
          <w:cantSplit/>
          <w:trHeight w:val="650"/>
        </w:trPr>
        <w:tc>
          <w:tcPr>
            <w:tcW w:w="390" w:type="pct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RPr="008F616B" w:rsidTr="008F616B">
              <w:tc>
                <w:tcPr>
                  <w:tcW w:w="5000" w:type="pct"/>
                </w:tcPr>
                <w:p w:rsidR="007E2983" w:rsidRPr="008F616B" w:rsidRDefault="007E2983" w:rsidP="008F616B">
                  <w:pPr>
                    <w:pStyle w:val="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E2983" w:rsidRPr="008F616B" w:rsidRDefault="007E2983" w:rsidP="008F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pct"/>
            <w:vAlign w:val="center"/>
          </w:tcPr>
          <w:p w:rsidR="007E2983" w:rsidRPr="008F616B" w:rsidRDefault="007E2983" w:rsidP="008F616B">
            <w:pPr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Повторная аккредитация</w:t>
            </w:r>
          </w:p>
        </w:tc>
      </w:tr>
      <w:tr w:rsidR="007E2983" w:rsidRPr="008F616B" w:rsidTr="008F616B">
        <w:trPr>
          <w:cantSplit/>
          <w:trHeight w:val="650"/>
        </w:trPr>
        <w:tc>
          <w:tcPr>
            <w:tcW w:w="390" w:type="pct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RPr="008F616B" w:rsidTr="008F616B">
              <w:tc>
                <w:tcPr>
                  <w:tcW w:w="5000" w:type="pct"/>
                </w:tcPr>
                <w:p w:rsidR="007E2983" w:rsidRPr="008F616B" w:rsidRDefault="007E2983" w:rsidP="008F616B">
                  <w:pPr>
                    <w:pStyle w:val="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E2983" w:rsidRPr="008F616B" w:rsidRDefault="007E2983" w:rsidP="008F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pct"/>
            <w:vAlign w:val="center"/>
          </w:tcPr>
          <w:p w:rsidR="007E2983" w:rsidRPr="008F616B" w:rsidRDefault="007E2983" w:rsidP="008F616B">
            <w:pPr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Расширение области аккредитации</w:t>
            </w:r>
          </w:p>
        </w:tc>
      </w:tr>
    </w:tbl>
    <w:p w:rsidR="007E2983" w:rsidRPr="008F616B" w:rsidRDefault="007E2983" w:rsidP="007E298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3775"/>
        <w:gridCol w:w="5596"/>
      </w:tblGrid>
      <w:tr w:rsidR="007E2983" w:rsidRPr="008F616B" w:rsidTr="008F616B">
        <w:trPr>
          <w:cantSplit/>
          <w:trHeight w:val="213"/>
        </w:trPr>
        <w:tc>
          <w:tcPr>
            <w:tcW w:w="3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Сведения о заявителе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Наименование организации (по</w:t>
            </w:r>
            <w:r w:rsidRPr="008F616B">
              <w:rPr>
                <w:b/>
                <w:bCs/>
                <w:sz w:val="22"/>
                <w:szCs w:val="22"/>
              </w:rPr>
              <w:t>л</w:t>
            </w:r>
            <w:r w:rsidRPr="008F616B">
              <w:rPr>
                <w:b/>
                <w:bCs/>
                <w:sz w:val="22"/>
                <w:szCs w:val="22"/>
              </w:rPr>
              <w:t>ное и краткое)</w:t>
            </w:r>
          </w:p>
        </w:tc>
        <w:tc>
          <w:tcPr>
            <w:tcW w:w="27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91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Руководитель (Ф.И.О., дол</w:t>
            </w:r>
            <w:r w:rsidRPr="008F616B">
              <w:rPr>
                <w:b/>
                <w:bCs/>
                <w:sz w:val="22"/>
                <w:szCs w:val="22"/>
              </w:rPr>
              <w:t>ж</w:t>
            </w:r>
            <w:r w:rsidRPr="008F616B">
              <w:rPr>
                <w:b/>
                <w:bCs/>
                <w:sz w:val="22"/>
                <w:szCs w:val="22"/>
              </w:rPr>
              <w:t>ность)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172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Адрес (юридический и почт</w:t>
            </w:r>
            <w:r w:rsidRPr="008F616B">
              <w:rPr>
                <w:b/>
                <w:bCs/>
                <w:sz w:val="22"/>
                <w:szCs w:val="22"/>
              </w:rPr>
              <w:t>о</w:t>
            </w:r>
            <w:r w:rsidRPr="008F616B">
              <w:rPr>
                <w:b/>
                <w:bCs/>
                <w:sz w:val="22"/>
                <w:szCs w:val="22"/>
              </w:rPr>
              <w:t>вый): индекс, город, улица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167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Телефон (с кодом)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164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Телефакс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164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proofErr w:type="gramStart"/>
            <w:r w:rsidRPr="008F616B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8F616B">
              <w:rPr>
                <w:b/>
                <w:bCs/>
                <w:sz w:val="22"/>
                <w:szCs w:val="22"/>
              </w:rPr>
              <w:t>-</w:t>
            </w:r>
            <w:r w:rsidRPr="008F616B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164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Расчетный счет, банк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164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БИК, КПП, ИНН, ОКАТО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164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0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Наименование лаборатории</w:t>
            </w:r>
          </w:p>
        </w:tc>
        <w:tc>
          <w:tcPr>
            <w:tcW w:w="27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0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Адрес: индекс, город, улица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104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Телефон (с кодом)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0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Телефакс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0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8F616B">
              <w:rPr>
                <w:b/>
                <w:bCs/>
                <w:sz w:val="22"/>
                <w:szCs w:val="22"/>
              </w:rPr>
              <w:t>-</w:t>
            </w:r>
            <w:r w:rsidRPr="008F616B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0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Контактное лицо (ФИО, дол</w:t>
            </w:r>
            <w:r w:rsidRPr="008F616B">
              <w:rPr>
                <w:b/>
                <w:bCs/>
                <w:sz w:val="22"/>
                <w:szCs w:val="22"/>
              </w:rPr>
              <w:t>ж</w:t>
            </w:r>
            <w:r w:rsidRPr="008F616B">
              <w:rPr>
                <w:b/>
                <w:bCs/>
                <w:sz w:val="22"/>
                <w:szCs w:val="22"/>
              </w:rPr>
              <w:t>ность)</w:t>
            </w:r>
          </w:p>
        </w:tc>
        <w:tc>
          <w:tcPr>
            <w:tcW w:w="27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0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Телефон (с кодом)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0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Телефакс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0"/>
        </w:trPr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8F616B">
              <w:rPr>
                <w:b/>
                <w:bCs/>
                <w:sz w:val="22"/>
                <w:szCs w:val="22"/>
              </w:rPr>
              <w:t>-</w:t>
            </w:r>
            <w:r w:rsidRPr="008F616B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983" w:rsidRPr="008F616B" w:rsidTr="008F616B">
        <w:trPr>
          <w:cantSplit/>
          <w:trHeight w:val="74"/>
        </w:trPr>
        <w:tc>
          <w:tcPr>
            <w:tcW w:w="37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983" w:rsidRPr="008F616B" w:rsidRDefault="007E2983" w:rsidP="008F616B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Основные виды деятельности орг</w:t>
            </w:r>
            <w:r w:rsidRPr="008F616B">
              <w:rPr>
                <w:b/>
                <w:bCs/>
                <w:sz w:val="22"/>
                <w:szCs w:val="22"/>
              </w:rPr>
              <w:t>а</w:t>
            </w:r>
            <w:r w:rsidRPr="008F616B">
              <w:rPr>
                <w:b/>
                <w:bCs/>
                <w:sz w:val="22"/>
                <w:szCs w:val="22"/>
              </w:rPr>
              <w:t>низации</w:t>
            </w:r>
          </w:p>
        </w:tc>
        <w:tc>
          <w:tcPr>
            <w:tcW w:w="276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983" w:rsidRPr="008F616B" w:rsidRDefault="007E2983" w:rsidP="008F6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2983" w:rsidRPr="008F616B" w:rsidRDefault="007E2983" w:rsidP="007E2983">
      <w:pPr>
        <w:rPr>
          <w:sz w:val="22"/>
          <w:szCs w:val="22"/>
        </w:rPr>
      </w:pPr>
    </w:p>
    <w:p w:rsidR="007E2983" w:rsidRPr="008F616B" w:rsidRDefault="007E2983" w:rsidP="007E2983">
      <w:pPr>
        <w:rPr>
          <w:b/>
          <w:bCs/>
          <w:sz w:val="22"/>
          <w:szCs w:val="22"/>
        </w:rPr>
      </w:pPr>
      <w:r w:rsidRPr="008F616B">
        <w:rPr>
          <w:b/>
          <w:bCs/>
          <w:sz w:val="22"/>
          <w:szCs w:val="22"/>
        </w:rPr>
        <w:t>Просим провести аккредитацию в качестве испытательной лаборатории:</w:t>
      </w:r>
    </w:p>
    <w:tbl>
      <w:tblPr>
        <w:tblW w:w="494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82"/>
        <w:gridCol w:w="720"/>
        <w:gridCol w:w="8526"/>
      </w:tblGrid>
      <w:tr w:rsidR="007E2983" w:rsidRPr="008F616B" w:rsidTr="008F616B">
        <w:trPr>
          <w:cantSplit/>
          <w:trHeight w:val="650"/>
        </w:trPr>
        <w:tc>
          <w:tcPr>
            <w:tcW w:w="390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616B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 xml:space="preserve">Тип </w:t>
            </w:r>
            <w:proofErr w:type="gramStart"/>
            <w:r w:rsidRPr="008F616B">
              <w:rPr>
                <w:b/>
                <w:bCs/>
                <w:sz w:val="22"/>
                <w:szCs w:val="22"/>
              </w:rPr>
              <w:t>испытател</w:t>
            </w:r>
            <w:r w:rsidRPr="008F616B">
              <w:rPr>
                <w:b/>
                <w:bCs/>
                <w:sz w:val="22"/>
                <w:szCs w:val="22"/>
              </w:rPr>
              <w:t>ь</w:t>
            </w:r>
            <w:r w:rsidRPr="008F616B">
              <w:rPr>
                <w:b/>
                <w:bCs/>
                <w:sz w:val="22"/>
                <w:szCs w:val="22"/>
              </w:rPr>
              <w:t>ной</w:t>
            </w:r>
            <w:proofErr w:type="gramEnd"/>
            <w:r w:rsidRPr="008F616B">
              <w:rPr>
                <w:b/>
                <w:bCs/>
                <w:sz w:val="22"/>
                <w:szCs w:val="22"/>
              </w:rPr>
              <w:t xml:space="preserve"> </w:t>
            </w:r>
          </w:p>
          <w:p w:rsidR="007E2983" w:rsidRPr="008F616B" w:rsidRDefault="007E2983" w:rsidP="008F616B">
            <w:pPr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8F616B">
              <w:rPr>
                <w:b/>
                <w:bCs/>
                <w:sz w:val="22"/>
                <w:szCs w:val="22"/>
              </w:rPr>
              <w:t>лабор</w:t>
            </w:r>
            <w:r w:rsidRPr="008F616B">
              <w:rPr>
                <w:b/>
                <w:bCs/>
                <w:sz w:val="22"/>
                <w:szCs w:val="22"/>
              </w:rPr>
              <w:t>а</w:t>
            </w:r>
            <w:r w:rsidRPr="008F616B">
              <w:rPr>
                <w:b/>
                <w:bCs/>
                <w:sz w:val="22"/>
                <w:szCs w:val="22"/>
              </w:rPr>
              <w:t>тории *</w:t>
            </w: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1"/>
            </w:tblGrid>
            <w:tr w:rsidR="007E2983" w:rsidRPr="008F616B" w:rsidTr="008F616B">
              <w:tc>
                <w:tcPr>
                  <w:tcW w:w="451" w:type="dxa"/>
                </w:tcPr>
                <w:p w:rsidR="007E2983" w:rsidRPr="008F616B" w:rsidRDefault="007E2983" w:rsidP="008F616B">
                  <w:pPr>
                    <w:pStyle w:val="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E2983" w:rsidRPr="008F616B" w:rsidRDefault="007E2983" w:rsidP="008F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pct"/>
            <w:vAlign w:val="center"/>
          </w:tcPr>
          <w:p w:rsidR="007E2983" w:rsidRPr="008F616B" w:rsidRDefault="00BA6FA6" w:rsidP="00BA6FA6">
            <w:pPr>
              <w:pStyle w:val="9"/>
              <w:jc w:val="left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Pr="008F616B">
                <w:rPr>
                  <w:b/>
                  <w:sz w:val="22"/>
                  <w:szCs w:val="22"/>
                </w:rPr>
                <w:t>Лаборатория неразрушающего контроля (ЛНК)</w:t>
              </w:r>
            </w:hyperlink>
          </w:p>
        </w:tc>
      </w:tr>
      <w:tr w:rsidR="007E2983" w:rsidRPr="008F616B" w:rsidTr="008F616B">
        <w:trPr>
          <w:cantSplit/>
          <w:trHeight w:val="650"/>
        </w:trPr>
        <w:tc>
          <w:tcPr>
            <w:tcW w:w="390" w:type="pct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RPr="008F616B" w:rsidTr="008F616B">
              <w:tc>
                <w:tcPr>
                  <w:tcW w:w="5000" w:type="pct"/>
                </w:tcPr>
                <w:p w:rsidR="007E2983" w:rsidRPr="008F616B" w:rsidRDefault="007E2983" w:rsidP="008F616B">
                  <w:pPr>
                    <w:pStyle w:val="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E2983" w:rsidRPr="008F616B" w:rsidRDefault="007E2983" w:rsidP="008F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pct"/>
            <w:vAlign w:val="center"/>
          </w:tcPr>
          <w:p w:rsidR="007E2983" w:rsidRPr="008F616B" w:rsidRDefault="000F25AD" w:rsidP="008F616B">
            <w:pPr>
              <w:rPr>
                <w:b/>
                <w:bCs/>
                <w:sz w:val="22"/>
                <w:szCs w:val="22"/>
              </w:rPr>
            </w:pPr>
            <w:hyperlink r:id="rId8" w:history="1">
              <w:r w:rsidR="007E2983" w:rsidRPr="008F616B">
                <w:rPr>
                  <w:b/>
                  <w:sz w:val="22"/>
                  <w:szCs w:val="22"/>
                </w:rPr>
                <w:t>Лаборатория разрушающих и других видов испытаний (ЛРИ)</w:t>
              </w:r>
            </w:hyperlink>
          </w:p>
        </w:tc>
      </w:tr>
      <w:tr w:rsidR="007E2983" w:rsidRPr="008F616B" w:rsidTr="008F616B">
        <w:trPr>
          <w:cantSplit/>
          <w:trHeight w:val="650"/>
        </w:trPr>
        <w:tc>
          <w:tcPr>
            <w:tcW w:w="390" w:type="pct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E2983" w:rsidRPr="008F616B" w:rsidRDefault="007E2983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RPr="008F616B" w:rsidTr="008F616B">
              <w:tc>
                <w:tcPr>
                  <w:tcW w:w="5000" w:type="pct"/>
                </w:tcPr>
                <w:p w:rsidR="007E2983" w:rsidRPr="008F616B" w:rsidRDefault="007E2983" w:rsidP="008F616B">
                  <w:pPr>
                    <w:pStyle w:val="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E2983" w:rsidRPr="008F616B" w:rsidRDefault="007E2983" w:rsidP="008F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pct"/>
            <w:vAlign w:val="center"/>
          </w:tcPr>
          <w:p w:rsidR="007E2983" w:rsidRPr="008F616B" w:rsidRDefault="007E2983" w:rsidP="008F616B">
            <w:pPr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Аналитической лаборатории (</w:t>
            </w:r>
            <w:proofErr w:type="gramStart"/>
            <w:r w:rsidRPr="008F616B">
              <w:rPr>
                <w:b/>
                <w:bCs/>
                <w:sz w:val="22"/>
                <w:szCs w:val="22"/>
              </w:rPr>
              <w:t>АЛ</w:t>
            </w:r>
            <w:proofErr w:type="gramEnd"/>
            <w:r w:rsidRPr="008F616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F616B" w:rsidRPr="008F616B" w:rsidTr="008F616B">
        <w:trPr>
          <w:cantSplit/>
          <w:trHeight w:val="388"/>
        </w:trPr>
        <w:tc>
          <w:tcPr>
            <w:tcW w:w="390" w:type="pct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8F616B" w:rsidRPr="008F616B" w:rsidRDefault="008F616B" w:rsidP="008F616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0" w:type="pct"/>
            <w:gridSpan w:val="2"/>
            <w:tcBorders>
              <w:left w:val="single" w:sz="18" w:space="0" w:color="auto"/>
            </w:tcBorders>
            <w:vAlign w:val="center"/>
          </w:tcPr>
          <w:p w:rsidR="008F616B" w:rsidRPr="008F616B" w:rsidRDefault="008F616B" w:rsidP="008F616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E2983" w:rsidRPr="008F616B" w:rsidRDefault="007E2983" w:rsidP="007E2983">
      <w:pPr>
        <w:rPr>
          <w:b/>
          <w:bCs/>
          <w:sz w:val="22"/>
          <w:szCs w:val="22"/>
        </w:rPr>
      </w:pPr>
      <w:r w:rsidRPr="008F616B">
        <w:rPr>
          <w:b/>
          <w:bCs/>
          <w:sz w:val="22"/>
          <w:szCs w:val="22"/>
          <w:vertAlign w:val="superscript"/>
        </w:rPr>
        <w:t>*</w:t>
      </w:r>
      <w:r w:rsidRPr="008F616B">
        <w:rPr>
          <w:b/>
          <w:bCs/>
          <w:sz w:val="22"/>
          <w:szCs w:val="22"/>
        </w:rPr>
        <w:t xml:space="preserve"> выбрать требуемый тип</w:t>
      </w:r>
      <w:r w:rsidR="00BA6FA6" w:rsidRPr="008F616B">
        <w:rPr>
          <w:b/>
          <w:bCs/>
          <w:sz w:val="22"/>
          <w:szCs w:val="22"/>
        </w:rPr>
        <w:t xml:space="preserve"> </w:t>
      </w:r>
    </w:p>
    <w:p w:rsidR="007E2983" w:rsidRPr="008F616B" w:rsidRDefault="007E2983" w:rsidP="007E2983">
      <w:pPr>
        <w:ind w:firstLine="709"/>
        <w:jc w:val="both"/>
        <w:rPr>
          <w:b/>
          <w:bCs/>
          <w:sz w:val="22"/>
          <w:szCs w:val="22"/>
        </w:rPr>
      </w:pPr>
      <w:r w:rsidRPr="008F616B">
        <w:rPr>
          <w:sz w:val="22"/>
          <w:szCs w:val="22"/>
        </w:rPr>
        <w:br w:type="page"/>
      </w:r>
      <w:r w:rsidRPr="008F616B">
        <w:rPr>
          <w:b/>
          <w:bCs/>
          <w:sz w:val="22"/>
          <w:szCs w:val="22"/>
        </w:rPr>
        <w:lastRenderedPageBreak/>
        <w:t>Заявляемая область аккредитации.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 xml:space="preserve">Область аккредитации в </w:t>
      </w:r>
      <w:r w:rsidRPr="008F616B">
        <w:rPr>
          <w:b/>
          <w:bCs/>
          <w:sz w:val="22"/>
          <w:szCs w:val="22"/>
          <w:u w:val="single"/>
        </w:rPr>
        <w:t>строгом соответствии</w:t>
      </w:r>
      <w:r w:rsidRPr="008F616B">
        <w:rPr>
          <w:sz w:val="22"/>
          <w:szCs w:val="22"/>
        </w:rPr>
        <w:t xml:space="preserve"> с прилагаемым перечнем областей аккредит</w:t>
      </w:r>
      <w:r w:rsidRPr="008F616B">
        <w:rPr>
          <w:sz w:val="22"/>
          <w:szCs w:val="22"/>
        </w:rPr>
        <w:t>а</w:t>
      </w:r>
      <w:r w:rsidRPr="008F616B">
        <w:rPr>
          <w:sz w:val="22"/>
          <w:szCs w:val="22"/>
        </w:rPr>
        <w:t>ции».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Мы заявляем, что нам известны СДА-01-2009 «Общие требования к аккредитации органов по оценке соответствия», ГОСТ ИСО/МЭК 17025-2009 «Общие требования к компетентности испытател</w:t>
      </w:r>
      <w:r w:rsidRPr="008F616B">
        <w:rPr>
          <w:sz w:val="22"/>
          <w:szCs w:val="22"/>
        </w:rPr>
        <w:t>ь</w:t>
      </w:r>
      <w:r w:rsidRPr="008F616B">
        <w:rPr>
          <w:sz w:val="22"/>
          <w:szCs w:val="22"/>
        </w:rPr>
        <w:t>ных и калибровочных лабораторий», СДА-15-2009 «Требования к испытательным лабораториям».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Мы обязуемся добровольно: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соблюдать процедуру аккредитации;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отвечать требованиям, предъявляемым к аккредитованным испытательным лабораториям;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оплатить все расходы, связанные с аккредитацией, независимо от ее результата, в том числе связанные с приемом группы экспертов по аккредитации для проверки и оценки заявителя на месте;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принять на себя затраты по информационно-консультационному обслуживанию и последу</w:t>
      </w:r>
      <w:r w:rsidRPr="008F616B">
        <w:rPr>
          <w:sz w:val="22"/>
          <w:szCs w:val="22"/>
        </w:rPr>
        <w:t>ю</w:t>
      </w:r>
      <w:r w:rsidRPr="008F616B">
        <w:rPr>
          <w:sz w:val="22"/>
          <w:szCs w:val="22"/>
        </w:rPr>
        <w:t>щему и</w:t>
      </w:r>
      <w:r w:rsidRPr="008F616B">
        <w:rPr>
          <w:sz w:val="22"/>
          <w:szCs w:val="22"/>
        </w:rPr>
        <w:t>н</w:t>
      </w:r>
      <w:r w:rsidRPr="008F616B">
        <w:rPr>
          <w:sz w:val="22"/>
          <w:szCs w:val="22"/>
        </w:rPr>
        <w:t>спекционному контролю.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</w:p>
    <w:p w:rsidR="007E2983" w:rsidRPr="008F616B" w:rsidRDefault="007E2983" w:rsidP="007E2983">
      <w:pPr>
        <w:ind w:firstLine="709"/>
        <w:jc w:val="both"/>
        <w:rPr>
          <w:b/>
          <w:bCs/>
          <w:sz w:val="22"/>
          <w:szCs w:val="22"/>
        </w:rPr>
      </w:pPr>
      <w:r w:rsidRPr="008F616B">
        <w:rPr>
          <w:b/>
          <w:bCs/>
          <w:sz w:val="22"/>
          <w:szCs w:val="22"/>
        </w:rPr>
        <w:t>Приложения к заявке: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анкета о готовности организации-заявителя, претендующей на аккредитацию в качестве исп</w:t>
      </w:r>
      <w:r w:rsidRPr="008F616B">
        <w:rPr>
          <w:sz w:val="22"/>
          <w:szCs w:val="22"/>
        </w:rPr>
        <w:t>ы</w:t>
      </w:r>
      <w:r w:rsidRPr="008F616B">
        <w:rPr>
          <w:sz w:val="22"/>
          <w:szCs w:val="22"/>
        </w:rPr>
        <w:t>тательной лаборатории;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копия устава и (или) других учредительных документов заявителя;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копия свидетельства о постановке на учет юридического лица в налоговом органе;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копия информационного письма Федеральной службы государственной статистики (Росстат);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копия свидетельства о внесении записи в Единый государственный реестр юридических лиц;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Руководство по качеству ИЛ (организации) и другие документы системы менеджмента качес</w:t>
      </w:r>
      <w:r w:rsidRPr="008F616B">
        <w:rPr>
          <w:sz w:val="22"/>
          <w:szCs w:val="22"/>
        </w:rPr>
        <w:t>т</w:t>
      </w:r>
      <w:r w:rsidRPr="008F616B">
        <w:rPr>
          <w:sz w:val="22"/>
          <w:szCs w:val="22"/>
        </w:rPr>
        <w:t>ва;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 xml:space="preserve">- сведения о </w:t>
      </w:r>
      <w:proofErr w:type="spellStart"/>
      <w:r w:rsidRPr="008F616B">
        <w:rPr>
          <w:sz w:val="22"/>
          <w:szCs w:val="22"/>
        </w:rPr>
        <w:t>межлабораторных</w:t>
      </w:r>
      <w:proofErr w:type="spellEnd"/>
      <w:r w:rsidRPr="008F616B">
        <w:rPr>
          <w:sz w:val="22"/>
          <w:szCs w:val="22"/>
        </w:rPr>
        <w:t xml:space="preserve"> сравнительных испытаниях (при наличии);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Паспорт лаборатории в соответствии с требованиями настоящего документа;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>- другие документы, содержащие информацию о заявителе, необходимую для подтверждения ее соотве</w:t>
      </w:r>
      <w:r w:rsidRPr="008F616B">
        <w:rPr>
          <w:sz w:val="22"/>
          <w:szCs w:val="22"/>
        </w:rPr>
        <w:t>т</w:t>
      </w:r>
      <w:r w:rsidRPr="008F616B">
        <w:rPr>
          <w:sz w:val="22"/>
          <w:szCs w:val="22"/>
        </w:rPr>
        <w:t>ствия критериям аккредитации.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</w:p>
    <w:p w:rsidR="007E2983" w:rsidRPr="008F616B" w:rsidRDefault="007E2983" w:rsidP="007E2983">
      <w:pPr>
        <w:ind w:firstLine="709"/>
        <w:jc w:val="both"/>
        <w:rPr>
          <w:b/>
          <w:bCs/>
          <w:sz w:val="22"/>
          <w:szCs w:val="22"/>
        </w:rPr>
      </w:pPr>
      <w:r w:rsidRPr="008F616B">
        <w:rPr>
          <w:b/>
          <w:bCs/>
          <w:sz w:val="22"/>
          <w:szCs w:val="22"/>
        </w:rPr>
        <w:t xml:space="preserve">Руководитель 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b/>
          <w:bCs/>
          <w:sz w:val="22"/>
          <w:szCs w:val="22"/>
        </w:rPr>
        <w:t>организации заявителя</w:t>
      </w:r>
      <w:r w:rsidRPr="008F616B">
        <w:rPr>
          <w:sz w:val="22"/>
          <w:szCs w:val="22"/>
        </w:rPr>
        <w:t>____________________________________________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  <w:r w:rsidRPr="008F616B">
        <w:rPr>
          <w:sz w:val="22"/>
          <w:szCs w:val="22"/>
        </w:rPr>
        <w:t xml:space="preserve">                                                                                                                  (ФИО, подпись)</w:t>
      </w:r>
    </w:p>
    <w:p w:rsidR="007E2983" w:rsidRPr="008F616B" w:rsidRDefault="007E2983" w:rsidP="007E2983">
      <w:pPr>
        <w:pStyle w:val="30"/>
        <w:rPr>
          <w:b/>
          <w:bCs/>
          <w:sz w:val="22"/>
          <w:szCs w:val="22"/>
        </w:rPr>
      </w:pPr>
      <w:r w:rsidRPr="008F616B">
        <w:rPr>
          <w:b/>
          <w:bCs/>
          <w:sz w:val="22"/>
          <w:szCs w:val="22"/>
        </w:rPr>
        <w:t>М.П.</w:t>
      </w:r>
    </w:p>
    <w:p w:rsidR="007E2983" w:rsidRPr="008F616B" w:rsidRDefault="007E2983" w:rsidP="007E2983">
      <w:pPr>
        <w:ind w:firstLine="709"/>
        <w:jc w:val="both"/>
        <w:rPr>
          <w:sz w:val="22"/>
          <w:szCs w:val="22"/>
        </w:rPr>
      </w:pPr>
    </w:p>
    <w:p w:rsidR="007E2983" w:rsidRPr="008F616B" w:rsidRDefault="007E298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7E2983" w:rsidRPr="008F616B" w:rsidRDefault="007E298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7E2983" w:rsidRPr="008F616B" w:rsidRDefault="007E298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7E2983" w:rsidRPr="008F616B" w:rsidRDefault="007E298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7E2983" w:rsidRPr="008F616B" w:rsidRDefault="007E298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7E2983" w:rsidRPr="008F616B" w:rsidRDefault="007E298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7E2983" w:rsidRPr="008F616B" w:rsidRDefault="007E298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7E2983" w:rsidRPr="008F616B" w:rsidRDefault="007E298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D93004" w:rsidRPr="008F616B" w:rsidRDefault="00D93004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  <w:r w:rsidRPr="008F616B">
        <w:rPr>
          <w:i/>
          <w:sz w:val="22"/>
          <w:szCs w:val="22"/>
        </w:rPr>
        <w:t>Приложение к заявке</w:t>
      </w:r>
    </w:p>
    <w:p w:rsidR="00923AE3" w:rsidRPr="008F616B" w:rsidRDefault="00923AE3" w:rsidP="00D93004">
      <w:pPr>
        <w:tabs>
          <w:tab w:val="num" w:pos="1286"/>
        </w:tabs>
        <w:ind w:right="-1"/>
        <w:jc w:val="right"/>
        <w:rPr>
          <w:i/>
          <w:sz w:val="22"/>
          <w:szCs w:val="22"/>
        </w:rPr>
      </w:pPr>
    </w:p>
    <w:p w:rsidR="00D93004" w:rsidRPr="008F616B" w:rsidRDefault="00D93004" w:rsidP="00D93004">
      <w:pPr>
        <w:tabs>
          <w:tab w:val="num" w:pos="1286"/>
        </w:tabs>
        <w:ind w:right="-1"/>
        <w:jc w:val="center"/>
        <w:rPr>
          <w:b/>
          <w:color w:val="FF0000"/>
          <w:sz w:val="22"/>
          <w:szCs w:val="22"/>
        </w:rPr>
      </w:pPr>
      <w:r w:rsidRPr="008F616B">
        <w:rPr>
          <w:b/>
          <w:sz w:val="22"/>
          <w:szCs w:val="22"/>
        </w:rPr>
        <w:t>Заявляемая область аккредитации</w:t>
      </w:r>
      <w:r w:rsidRPr="008F616B">
        <w:rPr>
          <w:b/>
          <w:sz w:val="22"/>
          <w:szCs w:val="22"/>
        </w:rPr>
        <w:br/>
      </w:r>
      <w:sdt>
        <w:sdtPr>
          <w:rPr>
            <w:b/>
            <w:color w:val="FF0000"/>
            <w:sz w:val="22"/>
            <w:szCs w:val="22"/>
          </w:rPr>
          <w:alias w:val="Наименование аккредитуемой лаборатории"/>
          <w:tag w:val="Наименование аккредитуемой лаборатории"/>
          <w:id w:val="29675977"/>
          <w:placeholder>
            <w:docPart w:val="C1A7445A24494EB3BD26B8384B36C33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F616B">
            <w:rPr>
              <w:rStyle w:val="af3"/>
              <w:color w:val="FF0000"/>
              <w:sz w:val="22"/>
              <w:szCs w:val="22"/>
            </w:rPr>
            <w:t>[Наименование аккредитуемой лаборатории]</w:t>
          </w:r>
        </w:sdtContent>
      </w:sdt>
      <w:r w:rsidRPr="008F616B">
        <w:rPr>
          <w:b/>
          <w:color w:val="FF0000"/>
          <w:sz w:val="22"/>
          <w:szCs w:val="22"/>
        </w:rPr>
        <w:t xml:space="preserve"> </w:t>
      </w:r>
    </w:p>
    <w:p w:rsidR="00217EC1" w:rsidRPr="008F616B" w:rsidRDefault="00D93004" w:rsidP="00217EC1">
      <w:pPr>
        <w:tabs>
          <w:tab w:val="num" w:pos="1286"/>
        </w:tabs>
        <w:ind w:right="-1"/>
        <w:jc w:val="center"/>
        <w:rPr>
          <w:b/>
          <w:sz w:val="22"/>
          <w:szCs w:val="22"/>
        </w:rPr>
      </w:pPr>
      <w:r w:rsidRPr="008F616B">
        <w:rPr>
          <w:b/>
          <w:sz w:val="22"/>
          <w:szCs w:val="22"/>
        </w:rPr>
        <w:t>(лабораторий неразрушающего контроля)</w:t>
      </w:r>
    </w:p>
    <w:p w:rsidR="00D93004" w:rsidRPr="008F616B" w:rsidRDefault="00D93004" w:rsidP="00217EC1">
      <w:pPr>
        <w:tabs>
          <w:tab w:val="num" w:pos="1286"/>
        </w:tabs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217EC1" w:rsidRPr="008F616B" w:rsidTr="00D93004">
        <w:tc>
          <w:tcPr>
            <w:tcW w:w="5068" w:type="dxa"/>
            <w:shd w:val="clear" w:color="auto" w:fill="auto"/>
          </w:tcPr>
          <w:p w:rsidR="00217EC1" w:rsidRPr="008F616B" w:rsidRDefault="00217EC1" w:rsidP="008F616B">
            <w:pPr>
              <w:tabs>
                <w:tab w:val="num" w:pos="1286"/>
              </w:tabs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217EC1" w:rsidRPr="008F616B" w:rsidRDefault="00D93004" w:rsidP="002025DB">
            <w:pPr>
              <w:jc w:val="right"/>
              <w:rPr>
                <w:b/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В соответствии с решением бюро</w:t>
            </w:r>
            <w:r w:rsidRPr="008F616B">
              <w:rPr>
                <w:sz w:val="22"/>
                <w:szCs w:val="22"/>
              </w:rPr>
              <w:br/>
            </w:r>
            <w:r w:rsidR="00217EC1" w:rsidRPr="008F616B">
              <w:rPr>
                <w:sz w:val="22"/>
                <w:szCs w:val="22"/>
              </w:rPr>
              <w:t>от « 23 »января  2015г.</w:t>
            </w:r>
            <w:r w:rsidRPr="008F616B">
              <w:rPr>
                <w:sz w:val="22"/>
                <w:szCs w:val="22"/>
              </w:rPr>
              <w:t xml:space="preserve"> </w:t>
            </w:r>
            <w:r w:rsidR="00217EC1" w:rsidRPr="008F616B">
              <w:rPr>
                <w:sz w:val="22"/>
                <w:szCs w:val="22"/>
              </w:rPr>
              <w:t>№68</w:t>
            </w:r>
            <w:r w:rsidRPr="008F616B">
              <w:rPr>
                <w:sz w:val="22"/>
                <w:szCs w:val="22"/>
              </w:rPr>
              <w:t>-БНС</w:t>
            </w:r>
          </w:p>
        </w:tc>
      </w:tr>
    </w:tbl>
    <w:p w:rsidR="00923AE3" w:rsidRPr="008F616B" w:rsidRDefault="00923AE3" w:rsidP="00923AE3">
      <w:pPr>
        <w:jc w:val="center"/>
        <w:rPr>
          <w:b/>
          <w:bCs/>
          <w:sz w:val="22"/>
          <w:szCs w:val="22"/>
          <w:u w:val="single"/>
        </w:rPr>
      </w:pPr>
    </w:p>
    <w:p w:rsidR="00923AE3" w:rsidRPr="008F616B" w:rsidRDefault="00923AE3" w:rsidP="00923AE3">
      <w:pPr>
        <w:jc w:val="center"/>
        <w:rPr>
          <w:b/>
          <w:bCs/>
          <w:sz w:val="22"/>
          <w:szCs w:val="22"/>
          <w:u w:val="single"/>
        </w:rPr>
      </w:pPr>
    </w:p>
    <w:p w:rsidR="00923AE3" w:rsidRPr="008F616B" w:rsidRDefault="00217EC1" w:rsidP="00923AE3">
      <w:pPr>
        <w:jc w:val="center"/>
        <w:rPr>
          <w:b/>
          <w:bCs/>
          <w:sz w:val="22"/>
          <w:szCs w:val="22"/>
          <w:u w:val="single"/>
        </w:rPr>
      </w:pPr>
      <w:r w:rsidRPr="008F616B">
        <w:rPr>
          <w:b/>
          <w:bCs/>
          <w:sz w:val="22"/>
          <w:szCs w:val="22"/>
          <w:u w:val="single"/>
        </w:rPr>
        <w:t>Объекты контроля</w:t>
      </w:r>
    </w:p>
    <w:p w:rsidR="00923AE3" w:rsidRPr="00804D24" w:rsidRDefault="00923AE3" w:rsidP="00923AE3">
      <w:pPr>
        <w:jc w:val="center"/>
        <w:rPr>
          <w:color w:val="FF0000"/>
          <w:sz w:val="24"/>
          <w:szCs w:val="22"/>
          <w:vertAlign w:val="superscript"/>
        </w:rPr>
      </w:pPr>
      <w:r w:rsidRPr="00804D24">
        <w:rPr>
          <w:color w:val="FF0000"/>
          <w:sz w:val="24"/>
          <w:szCs w:val="22"/>
          <w:vertAlign w:val="superscript"/>
        </w:rPr>
        <w:t>(оставить нужное, лишнее удалить)</w:t>
      </w:r>
    </w:p>
    <w:p w:rsidR="00217EC1" w:rsidRPr="008F616B" w:rsidRDefault="00217EC1" w:rsidP="002025DB">
      <w:pPr>
        <w:tabs>
          <w:tab w:val="num" w:pos="1286"/>
        </w:tabs>
        <w:ind w:right="-1"/>
        <w:rPr>
          <w:b/>
          <w:sz w:val="22"/>
          <w:szCs w:val="22"/>
          <w:u w:val="single"/>
        </w:rPr>
      </w:pPr>
    </w:p>
    <w:tbl>
      <w:tblPr>
        <w:tblW w:w="9855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0"/>
        <w:gridCol w:w="13"/>
        <w:gridCol w:w="3792"/>
      </w:tblGrid>
      <w:tr w:rsidR="00217EC1" w:rsidRPr="008F616B" w:rsidTr="004B14A7">
        <w:trPr>
          <w:tblHeader/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4B14A7">
            <w:pPr>
              <w:jc w:val="center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Наименование объектов контроля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4B14A7">
            <w:pPr>
              <w:jc w:val="center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Документы, устанавливающие требования к    объектам контроля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Объекты котлонадзора: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032/2013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"Правила промышленной без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пасности опасных производственных объектов, на которых используется оборудование, работающее под изб</w:t>
            </w:r>
            <w:r w:rsidRPr="008F616B">
              <w:rPr>
                <w:sz w:val="22"/>
                <w:szCs w:val="22"/>
              </w:rPr>
              <w:t>ы</w:t>
            </w:r>
            <w:r w:rsidRPr="008F616B">
              <w:rPr>
                <w:sz w:val="22"/>
                <w:szCs w:val="22"/>
              </w:rPr>
              <w:t>точным давлением"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Паровые и водогрейные котлы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03-29-93</w:t>
            </w:r>
          </w:p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10-69-94</w:t>
            </w:r>
          </w:p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10-249-98</w:t>
            </w:r>
          </w:p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10-577-03</w:t>
            </w:r>
          </w:p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153-34.1-003-01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Электрические котлы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10-249-98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Сосуды, работающие под давлением свыше 0,07 МПа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50599-93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03-29-93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03-421-01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Трубопроводы пара и горячей воды с рабочим давлением пара более 0,07 МПа и температурой воды свыше 115</w:t>
            </w:r>
            <w:proofErr w:type="gramStart"/>
            <w:r w:rsidRPr="008F616B">
              <w:rPr>
                <w:sz w:val="22"/>
                <w:szCs w:val="22"/>
              </w:rPr>
              <w:t>˚С</w:t>
            </w:r>
            <w:proofErr w:type="gramEnd"/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03-29-93</w:t>
            </w:r>
          </w:p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10-249-98</w:t>
            </w:r>
          </w:p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10-577-03</w:t>
            </w:r>
          </w:p>
          <w:p w:rsidR="00217EC1" w:rsidRPr="008F616B" w:rsidRDefault="00217EC1" w:rsidP="008F616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F616B">
              <w:rPr>
                <w:rFonts w:ascii="Times New Roman" w:hAnsi="Times New Roman"/>
                <w:sz w:val="22"/>
                <w:szCs w:val="22"/>
              </w:rPr>
              <w:t>РД 153-34.1-003-01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Барокамеры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50599-93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Системы газоснабжения (газораспредел</w:t>
            </w:r>
            <w:r w:rsidRPr="008F616B">
              <w:rPr>
                <w:color w:val="000000"/>
                <w:sz w:val="22"/>
                <w:szCs w:val="22"/>
              </w:rPr>
              <w:t>е</w:t>
            </w:r>
            <w:r w:rsidRPr="008F616B">
              <w:rPr>
                <w:color w:val="000000"/>
                <w:sz w:val="22"/>
                <w:szCs w:val="22"/>
              </w:rPr>
              <w:t>ния):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ФНП «Правила безопасности сетей газораспределения и </w:t>
            </w:r>
            <w:proofErr w:type="spellStart"/>
            <w:r w:rsidRPr="008F616B">
              <w:rPr>
                <w:sz w:val="22"/>
                <w:szCs w:val="22"/>
              </w:rPr>
              <w:t>газопотребл</w:t>
            </w:r>
            <w:r w:rsidRPr="008F616B">
              <w:rPr>
                <w:sz w:val="22"/>
                <w:szCs w:val="22"/>
              </w:rPr>
              <w:t>е</w:t>
            </w:r>
            <w:r w:rsidRPr="008F616B">
              <w:rPr>
                <w:sz w:val="22"/>
                <w:szCs w:val="22"/>
              </w:rPr>
              <w:t>ния</w:t>
            </w:r>
            <w:proofErr w:type="spellEnd"/>
            <w:r w:rsidRPr="008F616B">
              <w:rPr>
                <w:sz w:val="22"/>
                <w:szCs w:val="22"/>
              </w:rPr>
              <w:t>»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ФНП «Правила безопасности для объектов, использующих сжиженные углеводородные газы» 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42-101-2003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42-102-2004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62.13330.2011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42-01-2002)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color w:val="000000"/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Наружные газопроводы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2"/>
                <w:numId w:val="1"/>
              </w:numPr>
              <w:rPr>
                <w:color w:val="000000"/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Наружные газопроводы стальные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12-411-01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42-102-2004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2"/>
                <w:numId w:val="1"/>
              </w:numPr>
              <w:rPr>
                <w:color w:val="000000"/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Наружные газопроводы из полиэтиленовых и композиционных мат</w:t>
            </w:r>
            <w:r w:rsidRPr="008F616B">
              <w:rPr>
                <w:color w:val="000000"/>
                <w:sz w:val="22"/>
                <w:szCs w:val="22"/>
              </w:rPr>
              <w:t>е</w:t>
            </w:r>
            <w:r w:rsidRPr="008F616B">
              <w:rPr>
                <w:color w:val="000000"/>
                <w:sz w:val="22"/>
                <w:szCs w:val="22"/>
              </w:rPr>
              <w:t>риалов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42-101-2003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42-103-2003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color w:val="000000"/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Внутренние газопроводы стальные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42-101-2003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42-102-2004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color w:val="000000"/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Детали и узлы, газовое оборудование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42-101-2003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lastRenderedPageBreak/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Подъемные сооружения: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Грузоподъемные краны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 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опа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ных производственных объектов, на которых используются подъемные сооруж</w:t>
            </w:r>
            <w:r w:rsidRPr="008F616B">
              <w:rPr>
                <w:sz w:val="22"/>
                <w:szCs w:val="22"/>
              </w:rPr>
              <w:t>е</w:t>
            </w:r>
            <w:r w:rsidRPr="008F616B">
              <w:rPr>
                <w:sz w:val="22"/>
                <w:szCs w:val="22"/>
              </w:rPr>
              <w:t>ния»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Подъемники (вышки)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опа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ных производственных объектов, на которых используются подъемные сооруж</w:t>
            </w:r>
            <w:r w:rsidRPr="008F616B">
              <w:rPr>
                <w:sz w:val="22"/>
                <w:szCs w:val="22"/>
              </w:rPr>
              <w:t>е</w:t>
            </w:r>
            <w:r w:rsidRPr="008F616B">
              <w:rPr>
                <w:sz w:val="22"/>
                <w:szCs w:val="22"/>
              </w:rPr>
              <w:t>ния»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Канатные дороги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груз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вых подвесных кана</w:t>
            </w:r>
            <w:r w:rsidRPr="008F616B">
              <w:rPr>
                <w:sz w:val="22"/>
                <w:szCs w:val="22"/>
              </w:rPr>
              <w:t>т</w:t>
            </w:r>
            <w:r w:rsidRPr="008F616B">
              <w:rPr>
                <w:sz w:val="22"/>
                <w:szCs w:val="22"/>
              </w:rPr>
              <w:t xml:space="preserve">ных дорог» 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пасс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жирских канатных дорог и фуник</w:t>
            </w:r>
            <w:r w:rsidRPr="008F616B">
              <w:rPr>
                <w:sz w:val="22"/>
                <w:szCs w:val="22"/>
              </w:rPr>
              <w:t>у</w:t>
            </w:r>
            <w:r w:rsidRPr="008F616B">
              <w:rPr>
                <w:sz w:val="22"/>
                <w:szCs w:val="22"/>
              </w:rPr>
              <w:t xml:space="preserve">леров» 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Правила устройства и без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пасной эксплуатации пассажирских подве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ных и буксировочных канатных д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рог»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Фуникулеры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trike/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пасс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жирских канатных дорог и фуник</w:t>
            </w:r>
            <w:r w:rsidRPr="008F616B">
              <w:rPr>
                <w:sz w:val="22"/>
                <w:szCs w:val="22"/>
              </w:rPr>
              <w:t>у</w:t>
            </w:r>
            <w:r w:rsidRPr="008F616B">
              <w:rPr>
                <w:sz w:val="22"/>
                <w:szCs w:val="22"/>
              </w:rPr>
              <w:t>леров»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Эскалаторы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10-77-94</w:t>
            </w:r>
          </w:p>
          <w:p w:rsidR="00217EC1" w:rsidRPr="008F616B" w:rsidRDefault="00217EC1" w:rsidP="008F6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"Правила безопасности эск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латоров в метрополитенах"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Лифты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011/2011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Краны-трубоукладчики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опа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ных производственных объектов, на которых используются подъемные сооруж</w:t>
            </w:r>
            <w:r w:rsidRPr="008F616B">
              <w:rPr>
                <w:sz w:val="22"/>
                <w:szCs w:val="22"/>
              </w:rPr>
              <w:t>е</w:t>
            </w:r>
            <w:r w:rsidRPr="008F616B">
              <w:rPr>
                <w:sz w:val="22"/>
                <w:szCs w:val="22"/>
              </w:rPr>
              <w:t>ния»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Краны-манипуляторы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trike/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опа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ных производственных объектов, на которых используются подъемные сооруж</w:t>
            </w:r>
            <w:r w:rsidRPr="008F616B">
              <w:rPr>
                <w:sz w:val="22"/>
                <w:szCs w:val="22"/>
              </w:rPr>
              <w:t>е</w:t>
            </w:r>
            <w:r w:rsidRPr="008F616B">
              <w:rPr>
                <w:sz w:val="22"/>
                <w:szCs w:val="22"/>
              </w:rPr>
              <w:t>ния»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Платформы подъемные для инвалидов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10-403-01</w:t>
            </w:r>
          </w:p>
          <w:p w:rsidR="00217EC1" w:rsidRPr="008F616B" w:rsidRDefault="00217EC1" w:rsidP="008F616B">
            <w:pPr>
              <w:jc w:val="both"/>
              <w:rPr>
                <w:strike/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55555-2013 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55556-2013 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Крановые пути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10-138-97, с изменением № 1 [РДИ 10-349(138)-00]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Объекты горнорудной промышленности: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012/2011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"Правила безопасности при в</w:t>
            </w:r>
            <w:r w:rsidRPr="008F616B">
              <w:rPr>
                <w:sz w:val="22"/>
                <w:szCs w:val="22"/>
              </w:rPr>
              <w:t>е</w:t>
            </w:r>
            <w:r w:rsidRPr="008F616B">
              <w:rPr>
                <w:sz w:val="22"/>
                <w:szCs w:val="22"/>
              </w:rPr>
              <w:t>дении горных работ и переработке твердых поле</w:t>
            </w:r>
            <w:r w:rsidRPr="008F616B">
              <w:rPr>
                <w:sz w:val="22"/>
                <w:szCs w:val="22"/>
              </w:rPr>
              <w:t>з</w:t>
            </w:r>
            <w:r w:rsidRPr="008F616B">
              <w:rPr>
                <w:sz w:val="22"/>
                <w:szCs w:val="22"/>
              </w:rPr>
              <w:t>ных ископаемых"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8F616B">
              <w:rPr>
                <w:sz w:val="22"/>
                <w:szCs w:val="22"/>
              </w:rPr>
              <w:t>око</w:t>
            </w:r>
            <w:r w:rsidRPr="008F616B">
              <w:rPr>
                <w:sz w:val="22"/>
                <w:szCs w:val="22"/>
              </w:rPr>
              <w:t>м</w:t>
            </w:r>
            <w:r w:rsidRPr="008F616B">
              <w:rPr>
                <w:sz w:val="22"/>
                <w:szCs w:val="22"/>
              </w:rPr>
              <w:t>кования</w:t>
            </w:r>
            <w:proofErr w:type="spellEnd"/>
            <w:r w:rsidRPr="008F616B">
              <w:rPr>
                <w:sz w:val="22"/>
                <w:szCs w:val="22"/>
              </w:rPr>
              <w:t xml:space="preserve"> и </w:t>
            </w:r>
            <w:proofErr w:type="spellStart"/>
            <w:r w:rsidRPr="008F616B">
              <w:rPr>
                <w:sz w:val="22"/>
                <w:szCs w:val="22"/>
              </w:rPr>
              <w:t>агл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фабрик</w:t>
            </w:r>
            <w:proofErr w:type="spellEnd"/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06-565-03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03-610-03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Шахтные подъемные машины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05-618-03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05-325-99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Горно-транспортное</w:t>
            </w:r>
            <w:proofErr w:type="gramEnd"/>
            <w:r w:rsidRPr="008F616B">
              <w:rPr>
                <w:sz w:val="22"/>
                <w:szCs w:val="22"/>
              </w:rPr>
              <w:t xml:space="preserve"> и горно-обогатительное об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рудование</w:t>
            </w: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03-41-93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05-325-99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05-336-99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lastRenderedPageBreak/>
              <w:t>РД 06-318-99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2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Объекты угольной промышленности: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012/2011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ФНП «Правила безопасности в угольных шахтах» 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05-580-03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05-619-03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Шахтные подъемные машины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03-41-93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03-301-99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03-422-01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05-325-99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Вентиляторы главного проветривания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03-427-01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Горно-транспортное</w:t>
            </w:r>
            <w:proofErr w:type="gramEnd"/>
            <w:r w:rsidRPr="008F616B">
              <w:rPr>
                <w:sz w:val="22"/>
                <w:szCs w:val="22"/>
              </w:rPr>
              <w:t xml:space="preserve"> и углеобогатительное обор</w:t>
            </w:r>
            <w:r w:rsidRPr="008F616B">
              <w:rPr>
                <w:sz w:val="22"/>
                <w:szCs w:val="22"/>
              </w:rPr>
              <w:t>у</w:t>
            </w:r>
            <w:r w:rsidRPr="008F616B">
              <w:rPr>
                <w:sz w:val="22"/>
                <w:szCs w:val="22"/>
              </w:rPr>
              <w:t>дование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05-351-00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03-41-93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05-323-99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05-324-99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05-325-99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05-432-02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05-620-03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нефтяной и газовой промы</w:t>
            </w:r>
            <w:r w:rsidRPr="008F616B">
              <w:rPr>
                <w:sz w:val="22"/>
                <w:szCs w:val="22"/>
              </w:rPr>
              <w:t>ш</w:t>
            </w:r>
            <w:r w:rsidRPr="008F616B">
              <w:rPr>
                <w:sz w:val="22"/>
                <w:szCs w:val="22"/>
              </w:rPr>
              <w:t>ленности: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012/2011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в не</w:t>
            </w:r>
            <w:r w:rsidRPr="008F616B">
              <w:rPr>
                <w:sz w:val="22"/>
                <w:szCs w:val="22"/>
              </w:rPr>
              <w:t>ф</w:t>
            </w:r>
            <w:r w:rsidRPr="008F616B">
              <w:rPr>
                <w:sz w:val="22"/>
                <w:szCs w:val="22"/>
              </w:rPr>
              <w:t>тяной и газовой пр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мышленности»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08-622-03;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для бурения скважин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08-623-03(утрачивают силу по истечении трех месяцев после оф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циального опубликования ФНП «Правила безопасности морских об</w:t>
            </w:r>
            <w:r w:rsidRPr="008F616B">
              <w:rPr>
                <w:sz w:val="22"/>
                <w:szCs w:val="22"/>
              </w:rPr>
              <w:t>ъ</w:t>
            </w:r>
            <w:r w:rsidRPr="008F616B">
              <w:rPr>
                <w:sz w:val="22"/>
                <w:szCs w:val="22"/>
              </w:rPr>
              <w:t>ектов нефтегазового компле</w:t>
            </w:r>
            <w:r w:rsidRPr="008F616B">
              <w:rPr>
                <w:sz w:val="22"/>
                <w:szCs w:val="22"/>
              </w:rPr>
              <w:t>к</w:t>
            </w:r>
            <w:r w:rsidRPr="008F616B">
              <w:rPr>
                <w:sz w:val="22"/>
                <w:szCs w:val="22"/>
              </w:rPr>
              <w:t>са»)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мо</w:t>
            </w:r>
            <w:r w:rsidRPr="008F616B">
              <w:rPr>
                <w:sz w:val="22"/>
                <w:szCs w:val="22"/>
              </w:rPr>
              <w:t>р</w:t>
            </w:r>
            <w:r w:rsidRPr="008F616B">
              <w:rPr>
                <w:sz w:val="22"/>
                <w:szCs w:val="22"/>
              </w:rPr>
              <w:t>ских объектов нефтегазового ко</w:t>
            </w:r>
            <w:r w:rsidRPr="008F616B">
              <w:rPr>
                <w:sz w:val="22"/>
                <w:szCs w:val="22"/>
              </w:rPr>
              <w:t>м</w:t>
            </w:r>
            <w:r w:rsidRPr="008F616B">
              <w:rPr>
                <w:sz w:val="22"/>
                <w:szCs w:val="22"/>
              </w:rPr>
              <w:t>плекса» (не опу</w:t>
            </w:r>
            <w:r w:rsidRPr="008F616B">
              <w:rPr>
                <w:sz w:val="22"/>
                <w:szCs w:val="22"/>
              </w:rPr>
              <w:t>б</w:t>
            </w:r>
            <w:r w:rsidRPr="008F616B">
              <w:rPr>
                <w:sz w:val="22"/>
                <w:szCs w:val="22"/>
              </w:rPr>
              <w:t>ликованы)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08-272-99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для эксплуатации скв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жин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08-623-03(утрачивают силу по истечении трех месяцев после оф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циального опубликования ФНП «Правила безопасности морских об</w:t>
            </w:r>
            <w:r w:rsidRPr="008F616B">
              <w:rPr>
                <w:sz w:val="22"/>
                <w:szCs w:val="22"/>
              </w:rPr>
              <w:t>ъ</w:t>
            </w:r>
            <w:r w:rsidRPr="008F616B">
              <w:rPr>
                <w:sz w:val="22"/>
                <w:szCs w:val="22"/>
              </w:rPr>
              <w:t>ектов нефтегазового компле</w:t>
            </w:r>
            <w:r w:rsidRPr="008F616B">
              <w:rPr>
                <w:sz w:val="22"/>
                <w:szCs w:val="22"/>
              </w:rPr>
              <w:t>к</w:t>
            </w:r>
            <w:r w:rsidRPr="008F616B">
              <w:rPr>
                <w:sz w:val="22"/>
                <w:szCs w:val="22"/>
              </w:rPr>
              <w:t>са»)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мо</w:t>
            </w:r>
            <w:r w:rsidRPr="008F616B">
              <w:rPr>
                <w:sz w:val="22"/>
                <w:szCs w:val="22"/>
              </w:rPr>
              <w:t>р</w:t>
            </w:r>
            <w:r w:rsidRPr="008F616B">
              <w:rPr>
                <w:sz w:val="22"/>
                <w:szCs w:val="22"/>
              </w:rPr>
              <w:t>ских объектов нефтегазового ко</w:t>
            </w:r>
            <w:r w:rsidRPr="008F616B">
              <w:rPr>
                <w:sz w:val="22"/>
                <w:szCs w:val="22"/>
              </w:rPr>
              <w:t>м</w:t>
            </w:r>
            <w:r w:rsidRPr="008F616B">
              <w:rPr>
                <w:sz w:val="22"/>
                <w:szCs w:val="22"/>
              </w:rPr>
              <w:t>плекса» (не опу</w:t>
            </w:r>
            <w:r w:rsidRPr="008F616B">
              <w:rPr>
                <w:sz w:val="22"/>
                <w:szCs w:val="22"/>
              </w:rPr>
              <w:t>б</w:t>
            </w:r>
            <w:r w:rsidRPr="008F616B">
              <w:rPr>
                <w:sz w:val="22"/>
                <w:szCs w:val="22"/>
              </w:rPr>
              <w:t>ликованы)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08-272-99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для освоения и ремонта скважин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08-623-03 (утрачивают силу по истечении трех месяцев после оф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циального опубликования ФНП «Правила безопасности морских об</w:t>
            </w:r>
            <w:r w:rsidRPr="008F616B">
              <w:rPr>
                <w:sz w:val="22"/>
                <w:szCs w:val="22"/>
              </w:rPr>
              <w:t>ъ</w:t>
            </w:r>
            <w:r w:rsidRPr="008F616B">
              <w:rPr>
                <w:sz w:val="22"/>
                <w:szCs w:val="22"/>
              </w:rPr>
              <w:t>ектов нефтегазового комплекса»)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мо</w:t>
            </w:r>
            <w:r w:rsidRPr="008F616B">
              <w:rPr>
                <w:sz w:val="22"/>
                <w:szCs w:val="22"/>
              </w:rPr>
              <w:t>р</w:t>
            </w:r>
            <w:r w:rsidRPr="008F616B">
              <w:rPr>
                <w:sz w:val="22"/>
                <w:szCs w:val="22"/>
              </w:rPr>
              <w:t>ских объектов нефтегазового ко</w:t>
            </w:r>
            <w:r w:rsidRPr="008F616B">
              <w:rPr>
                <w:sz w:val="22"/>
                <w:szCs w:val="22"/>
              </w:rPr>
              <w:t>м</w:t>
            </w:r>
            <w:r w:rsidRPr="008F616B">
              <w:rPr>
                <w:sz w:val="22"/>
                <w:szCs w:val="22"/>
              </w:rPr>
              <w:t>плекса» (не опу</w:t>
            </w:r>
            <w:r w:rsidRPr="008F616B">
              <w:rPr>
                <w:sz w:val="22"/>
                <w:szCs w:val="22"/>
              </w:rPr>
              <w:t>б</w:t>
            </w:r>
            <w:r w:rsidRPr="008F616B">
              <w:rPr>
                <w:sz w:val="22"/>
                <w:szCs w:val="22"/>
              </w:rPr>
              <w:t>ликованы)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08-195-98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08-492-02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Оборудование </w:t>
            </w:r>
            <w:proofErr w:type="spellStart"/>
            <w:r w:rsidRPr="008F616B">
              <w:rPr>
                <w:sz w:val="22"/>
                <w:szCs w:val="22"/>
              </w:rPr>
              <w:t>газонефтеперекачивающих</w:t>
            </w:r>
            <w:proofErr w:type="spellEnd"/>
            <w:r w:rsidRPr="008F616B">
              <w:rPr>
                <w:sz w:val="22"/>
                <w:szCs w:val="22"/>
              </w:rPr>
              <w:t xml:space="preserve"> ста</w:t>
            </w:r>
            <w:r w:rsidRPr="008F616B">
              <w:rPr>
                <w:sz w:val="22"/>
                <w:szCs w:val="22"/>
              </w:rPr>
              <w:t>н</w:t>
            </w:r>
            <w:r w:rsidRPr="008F616B">
              <w:rPr>
                <w:sz w:val="22"/>
                <w:szCs w:val="22"/>
              </w:rPr>
              <w:t>ций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для опасных производстве</w:t>
            </w:r>
            <w:r w:rsidRPr="008F616B">
              <w:rPr>
                <w:sz w:val="22"/>
                <w:szCs w:val="22"/>
              </w:rPr>
              <w:t>н</w:t>
            </w:r>
            <w:r w:rsidRPr="008F616B">
              <w:rPr>
                <w:sz w:val="22"/>
                <w:szCs w:val="22"/>
              </w:rPr>
              <w:t xml:space="preserve">ных объектов </w:t>
            </w:r>
            <w:r w:rsidRPr="008F616B">
              <w:rPr>
                <w:sz w:val="22"/>
                <w:szCs w:val="22"/>
              </w:rPr>
              <w:lastRenderedPageBreak/>
              <w:t xml:space="preserve">магистральных трубопроводов» 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lastRenderedPageBreak/>
              <w:t>Газонефтепродуктопроводы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для опасных производстве</w:t>
            </w:r>
            <w:r w:rsidRPr="008F616B">
              <w:rPr>
                <w:sz w:val="22"/>
                <w:szCs w:val="22"/>
              </w:rPr>
              <w:t>н</w:t>
            </w:r>
            <w:r w:rsidRPr="008F616B">
              <w:rPr>
                <w:sz w:val="22"/>
                <w:szCs w:val="22"/>
              </w:rPr>
              <w:t xml:space="preserve">ных объектов магистральных трубопроводов» 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153-39.4-041-99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153-39.4-075-01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36.13330.2012 (</w:t>
            </w:r>
            <w:proofErr w:type="spellStart"/>
            <w:r w:rsidRPr="008F616B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Pr="008F616B">
              <w:rPr>
                <w:color w:val="000000"/>
                <w:sz w:val="22"/>
                <w:szCs w:val="22"/>
              </w:rPr>
              <w:t xml:space="preserve"> 2.05.06-85)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125.13330.2012 (</w:t>
            </w:r>
            <w:proofErr w:type="spellStart"/>
            <w:r w:rsidRPr="008F616B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Pr="008F616B">
              <w:rPr>
                <w:color w:val="000000"/>
                <w:sz w:val="22"/>
                <w:szCs w:val="22"/>
              </w:rPr>
              <w:t xml:space="preserve"> 2.05.13-90)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РД-08.00-60.30.00-КТН-046-1-05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СТО Газпром 2-2.4-083-2006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Резервуары для нефти и нефтепроду</w:t>
            </w:r>
            <w:r w:rsidRPr="008F616B">
              <w:rPr>
                <w:sz w:val="22"/>
                <w:szCs w:val="22"/>
              </w:rPr>
              <w:t>к</w:t>
            </w:r>
            <w:r w:rsidRPr="008F616B">
              <w:rPr>
                <w:sz w:val="22"/>
                <w:szCs w:val="22"/>
              </w:rPr>
              <w:t>тов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08-622-03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03-420-01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08-95-95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Руководство по безопасности верт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кальных  цилин</w:t>
            </w:r>
            <w:r w:rsidRPr="008F616B">
              <w:rPr>
                <w:sz w:val="22"/>
                <w:szCs w:val="22"/>
              </w:rPr>
              <w:t>д</w:t>
            </w:r>
            <w:r w:rsidRPr="008F616B">
              <w:rPr>
                <w:sz w:val="22"/>
                <w:szCs w:val="22"/>
              </w:rPr>
              <w:t>рических стальных резервуаров для нефти и нефтепр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дуктов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металлургической промы</w:t>
            </w:r>
            <w:r w:rsidRPr="008F616B">
              <w:rPr>
                <w:sz w:val="22"/>
                <w:szCs w:val="22"/>
              </w:rPr>
              <w:t>ш</w:t>
            </w:r>
            <w:r w:rsidRPr="008F616B">
              <w:rPr>
                <w:sz w:val="22"/>
                <w:szCs w:val="22"/>
              </w:rPr>
              <w:t>ленности: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  <w:highlight w:val="yellow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</w:t>
            </w:r>
          </w:p>
          <w:p w:rsidR="00217EC1" w:rsidRPr="008F616B" w:rsidRDefault="00217EC1" w:rsidP="008F616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"Правила безопасности при п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лучении, транспортировании, испол</w:t>
            </w:r>
            <w:r w:rsidRPr="008F616B">
              <w:rPr>
                <w:sz w:val="22"/>
                <w:szCs w:val="22"/>
              </w:rPr>
              <w:t>ь</w:t>
            </w:r>
            <w:r w:rsidRPr="008F616B">
              <w:rPr>
                <w:sz w:val="22"/>
                <w:szCs w:val="22"/>
              </w:rPr>
              <w:t>зовании ра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плавов черных и цветных металлов и сплавов на осн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ве этих расплавов"                             (с 23.03.2015 г.)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Металлоконструкции технических устройств, зданий и сооружений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"Правила безопасности при п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лучении, транспортировании, испол</w:t>
            </w:r>
            <w:r w:rsidRPr="008F616B">
              <w:rPr>
                <w:sz w:val="22"/>
                <w:szCs w:val="22"/>
              </w:rPr>
              <w:t>ь</w:t>
            </w:r>
            <w:r w:rsidRPr="008F616B">
              <w:rPr>
                <w:sz w:val="22"/>
                <w:szCs w:val="22"/>
              </w:rPr>
              <w:t>зовании ра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плавов черных и цветных металлов и сплавов на осн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ве этих расплавов"                       (с 23.03.2015 г.)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Руководство по безопасности «Рек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мендации по устройству и безопа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ной эксплуат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ции технологических труб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проводов»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Газопроводы технологических газов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11-401-01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11-288-99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Руководство по безопасности «Рек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мендации по устройству и безопа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ной эксплуат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ции технологических труб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проводов»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Цапфы </w:t>
            </w:r>
            <w:proofErr w:type="spellStart"/>
            <w:r w:rsidRPr="008F616B">
              <w:rPr>
                <w:sz w:val="22"/>
                <w:szCs w:val="22"/>
              </w:rPr>
              <w:t>чугуновозов</w:t>
            </w:r>
            <w:proofErr w:type="spellEnd"/>
            <w:r w:rsidRPr="008F616B">
              <w:rPr>
                <w:sz w:val="22"/>
                <w:szCs w:val="22"/>
              </w:rPr>
              <w:t xml:space="preserve">, </w:t>
            </w:r>
            <w:proofErr w:type="spellStart"/>
            <w:r w:rsidRPr="008F616B">
              <w:rPr>
                <w:sz w:val="22"/>
                <w:szCs w:val="22"/>
              </w:rPr>
              <w:t>стальковшей</w:t>
            </w:r>
            <w:proofErr w:type="spellEnd"/>
            <w:r w:rsidRPr="008F616B">
              <w:rPr>
                <w:sz w:val="22"/>
                <w:szCs w:val="22"/>
              </w:rPr>
              <w:t xml:space="preserve">, </w:t>
            </w:r>
            <w:proofErr w:type="spellStart"/>
            <w:r w:rsidRPr="008F616B">
              <w:rPr>
                <w:sz w:val="22"/>
                <w:szCs w:val="22"/>
              </w:rPr>
              <w:t>металлоразл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вочных</w:t>
            </w:r>
            <w:proofErr w:type="spellEnd"/>
            <w:r w:rsidRPr="008F616B">
              <w:rPr>
                <w:sz w:val="22"/>
                <w:szCs w:val="22"/>
              </w:rPr>
              <w:t xml:space="preserve"> ковшей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"Правила безопасности при п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лучении, транспортировании, испол</w:t>
            </w:r>
            <w:r w:rsidRPr="008F616B">
              <w:rPr>
                <w:sz w:val="22"/>
                <w:szCs w:val="22"/>
              </w:rPr>
              <w:t>ь</w:t>
            </w:r>
            <w:r w:rsidRPr="008F616B">
              <w:rPr>
                <w:sz w:val="22"/>
                <w:szCs w:val="22"/>
              </w:rPr>
              <w:t>зовании ра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плавов черных и цветных металлов и сплавов на осн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ве этих расплавов"                     (с 23.03.2015 г.)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взрывопожароопасных и химически опа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ных производств: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012/2011</w:t>
            </w:r>
          </w:p>
          <w:p w:rsidR="00217EC1" w:rsidRPr="008F616B" w:rsidRDefault="00217EC1" w:rsidP="008F616B">
            <w:pPr>
              <w:rPr>
                <w:strike/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032/2013 </w:t>
            </w:r>
          </w:p>
          <w:p w:rsidR="00217EC1" w:rsidRPr="008F616B" w:rsidRDefault="00217EC1" w:rsidP="008F61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"Общие правила взрывобез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пасности для взрыв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пожароопасных химических, нефтехимических и нефтеперерабатывающих прои</w:t>
            </w:r>
            <w:r w:rsidRPr="008F616B">
              <w:rPr>
                <w:sz w:val="22"/>
                <w:szCs w:val="22"/>
              </w:rPr>
              <w:t>з</w:t>
            </w:r>
            <w:r w:rsidRPr="008F616B">
              <w:rPr>
                <w:sz w:val="22"/>
                <w:szCs w:val="22"/>
              </w:rPr>
              <w:t>водств"</w:t>
            </w:r>
          </w:p>
          <w:p w:rsidR="00217EC1" w:rsidRPr="008F616B" w:rsidRDefault="00217EC1" w:rsidP="008F61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lastRenderedPageBreak/>
              <w:t>ФНП "Правила безопасности хим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чески опасных прои</w:t>
            </w:r>
            <w:r w:rsidRPr="008F616B">
              <w:rPr>
                <w:sz w:val="22"/>
                <w:szCs w:val="22"/>
              </w:rPr>
              <w:t>з</w:t>
            </w:r>
            <w:r w:rsidRPr="008F616B">
              <w:rPr>
                <w:sz w:val="22"/>
                <w:szCs w:val="22"/>
              </w:rPr>
              <w:t xml:space="preserve">водственных объектов" </w:t>
            </w:r>
          </w:p>
          <w:p w:rsidR="00217EC1" w:rsidRPr="008F616B" w:rsidRDefault="00217EC1" w:rsidP="008F61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"Правила промышленной без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пасности опасных производственных объектов, на которых используется оборудование, работающее под изб</w:t>
            </w:r>
            <w:r w:rsidRPr="008F616B">
              <w:rPr>
                <w:sz w:val="22"/>
                <w:szCs w:val="22"/>
              </w:rPr>
              <w:t>ы</w:t>
            </w:r>
            <w:r w:rsidRPr="008F616B">
              <w:rPr>
                <w:sz w:val="22"/>
                <w:szCs w:val="22"/>
              </w:rPr>
              <w:t>точным давлением"</w:t>
            </w:r>
          </w:p>
          <w:p w:rsidR="00217EC1" w:rsidRPr="008F616B" w:rsidRDefault="00217EC1" w:rsidP="008F61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"Порядок осуществления эк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пертизы промышленной безопасн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сти в химич</w:t>
            </w:r>
            <w:r w:rsidRPr="008F616B">
              <w:rPr>
                <w:sz w:val="22"/>
                <w:szCs w:val="22"/>
              </w:rPr>
              <w:t>е</w:t>
            </w:r>
            <w:r w:rsidRPr="008F616B">
              <w:rPr>
                <w:sz w:val="22"/>
                <w:szCs w:val="22"/>
              </w:rPr>
              <w:t>ской, нефтехимической и нефтегазоперерабатывающей пр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мышленности"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lastRenderedPageBreak/>
              <w:t>Оборудование химических, нефтехимических и нефтеперерабатывающих производств, работа</w:t>
            </w:r>
            <w:r w:rsidRPr="008F616B">
              <w:rPr>
                <w:sz w:val="22"/>
                <w:szCs w:val="22"/>
              </w:rPr>
              <w:t>ю</w:t>
            </w:r>
            <w:r w:rsidRPr="008F616B">
              <w:rPr>
                <w:sz w:val="22"/>
                <w:szCs w:val="22"/>
              </w:rPr>
              <w:t>щее под давлен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ем до 16 МПа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03-557-03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03-583-03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03-584-03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03-421-01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химических, нефтехимических и нефтеперерабатывающих производств, работа</w:t>
            </w:r>
            <w:r w:rsidRPr="008F616B">
              <w:rPr>
                <w:sz w:val="22"/>
                <w:szCs w:val="22"/>
              </w:rPr>
              <w:t>ю</w:t>
            </w:r>
            <w:r w:rsidRPr="008F616B">
              <w:rPr>
                <w:sz w:val="22"/>
                <w:szCs w:val="22"/>
              </w:rPr>
              <w:t>щее под давлением свыше 16 МПа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03-583-03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03-584-03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03-421-01</w:t>
            </w:r>
          </w:p>
        </w:tc>
      </w:tr>
      <w:tr w:rsidR="00217EC1" w:rsidRPr="008F616B" w:rsidTr="008F616B">
        <w:trPr>
          <w:jc w:val="center"/>
        </w:trPr>
        <w:tc>
          <w:tcPr>
            <w:tcW w:w="6050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химических, нефтехимических и нефтеперерабатывающих производств, работа</w:t>
            </w:r>
            <w:r w:rsidRPr="008F616B">
              <w:rPr>
                <w:sz w:val="22"/>
                <w:szCs w:val="22"/>
              </w:rPr>
              <w:t>ю</w:t>
            </w:r>
            <w:r w:rsidRPr="008F616B">
              <w:rPr>
                <w:sz w:val="22"/>
                <w:szCs w:val="22"/>
              </w:rPr>
              <w:t>щее под ваку</w:t>
            </w:r>
            <w:r w:rsidRPr="008F616B">
              <w:rPr>
                <w:sz w:val="22"/>
                <w:szCs w:val="22"/>
              </w:rPr>
              <w:t>у</w:t>
            </w:r>
            <w:r w:rsidRPr="008F616B">
              <w:rPr>
                <w:sz w:val="22"/>
                <w:szCs w:val="22"/>
              </w:rPr>
              <w:t>мом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03-584-03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03-421-01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Резервуары для хранения взрывопож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роопасных и токсичных веществ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03-380-00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Руководство по безопасности верт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кальных цилин</w:t>
            </w:r>
            <w:r w:rsidRPr="008F616B">
              <w:rPr>
                <w:sz w:val="22"/>
                <w:szCs w:val="22"/>
              </w:rPr>
              <w:t>д</w:t>
            </w:r>
            <w:r w:rsidRPr="008F616B">
              <w:rPr>
                <w:sz w:val="22"/>
                <w:szCs w:val="22"/>
              </w:rPr>
              <w:t>рических стальных резервуаров для нефти и нефтепр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дуктов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Изотермические хранилища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03-584-03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03-410-01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Криогенное оборудование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03-584-03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Оборудование аммиачных холодильных устан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вок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09-592-03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09-595-03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09-241-98, с Изменением № 1 [РДИ 09-500(241)-02]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09-244-98, с Изменением № 1 [РДИ 09-513(244)-02]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Печи, котлы ВОТ, энерготехнологич</w:t>
            </w:r>
            <w:r w:rsidRPr="008F616B">
              <w:rPr>
                <w:sz w:val="22"/>
                <w:szCs w:val="22"/>
              </w:rPr>
              <w:t>е</w:t>
            </w:r>
            <w:r w:rsidRPr="008F616B">
              <w:rPr>
                <w:sz w:val="22"/>
                <w:szCs w:val="22"/>
              </w:rPr>
              <w:t>ские котлы и котлы утилизаторы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032/2013</w:t>
            </w:r>
          </w:p>
          <w:p w:rsidR="00217EC1" w:rsidRPr="008F616B" w:rsidRDefault="00217EC1" w:rsidP="008F616B">
            <w:pPr>
              <w:jc w:val="both"/>
              <w:rPr>
                <w:strike/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"Правила промышленной без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пасности опасных производственных объектов, на которых используется оборудование, работающее под и</w:t>
            </w:r>
            <w:r w:rsidRPr="008F616B">
              <w:rPr>
                <w:sz w:val="22"/>
                <w:szCs w:val="22"/>
              </w:rPr>
              <w:t>з</w:t>
            </w:r>
            <w:r w:rsidRPr="008F616B">
              <w:rPr>
                <w:sz w:val="22"/>
                <w:szCs w:val="22"/>
              </w:rPr>
              <w:t>быточным давлением"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Компрессорное и насосное оборудов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ние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03-581-03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03-582-03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Центрифуги, сепараторы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trike/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"Общие правила взрывобез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пасности для взрыв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пожароопасных химических, нефтехимических и нефтеперерабатывающих прои</w:t>
            </w:r>
            <w:r w:rsidRPr="008F616B">
              <w:rPr>
                <w:sz w:val="22"/>
                <w:szCs w:val="22"/>
              </w:rPr>
              <w:t>з</w:t>
            </w:r>
            <w:r w:rsidRPr="008F616B">
              <w:rPr>
                <w:sz w:val="22"/>
                <w:szCs w:val="22"/>
              </w:rPr>
              <w:t>водств"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Цистерны, контейнеры (бочки), баллоны для взрывопожароопасных и то</w:t>
            </w:r>
            <w:r w:rsidRPr="008F616B">
              <w:rPr>
                <w:sz w:val="22"/>
                <w:szCs w:val="22"/>
              </w:rPr>
              <w:t>к</w:t>
            </w:r>
            <w:r w:rsidRPr="008F616B">
              <w:rPr>
                <w:sz w:val="22"/>
                <w:szCs w:val="22"/>
              </w:rPr>
              <w:t>сичных веществ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03-557-03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03-410-01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Технологические трубопроводы, трубопроводы пара и горячей воды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Руководство по безопасности «Рек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мендации по устройству и безопа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>ной эксплуат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ции технологических труб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проводов»</w:t>
            </w:r>
          </w:p>
        </w:tc>
      </w:tr>
      <w:tr w:rsidR="00217EC1" w:rsidRPr="008F616B" w:rsidTr="008F616B">
        <w:trPr>
          <w:trHeight w:val="273"/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Объекты железнодорожного транспорта: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Транспортные средства (цистерны, контейнеры), тара, упаковка, предназначенные для транспорт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рования опасных веществ (кроме перевозки сж</w:t>
            </w:r>
            <w:r w:rsidRPr="008F616B">
              <w:rPr>
                <w:sz w:val="22"/>
                <w:szCs w:val="22"/>
              </w:rPr>
              <w:t>и</w:t>
            </w:r>
            <w:r w:rsidRPr="008F616B">
              <w:rPr>
                <w:sz w:val="22"/>
                <w:szCs w:val="22"/>
              </w:rPr>
              <w:t>женных токсичных газов)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03-557-03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03-184-98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15-489-02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Подъездные пути </w:t>
            </w:r>
            <w:proofErr w:type="spellStart"/>
            <w:r w:rsidRPr="008F616B">
              <w:rPr>
                <w:sz w:val="22"/>
                <w:szCs w:val="22"/>
              </w:rPr>
              <w:t>необщего</w:t>
            </w:r>
            <w:proofErr w:type="spellEnd"/>
            <w:r w:rsidRPr="008F616B">
              <w:rPr>
                <w:sz w:val="22"/>
                <w:szCs w:val="22"/>
              </w:rPr>
              <w:t xml:space="preserve"> пользов</w:t>
            </w:r>
            <w:r w:rsidRPr="008F616B">
              <w:rPr>
                <w:sz w:val="22"/>
                <w:szCs w:val="22"/>
              </w:rPr>
              <w:t>а</w:t>
            </w:r>
            <w:r w:rsidRPr="008F616B">
              <w:rPr>
                <w:sz w:val="22"/>
                <w:szCs w:val="22"/>
              </w:rPr>
              <w:t>ния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 Объекты хранения и переработки зерна: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</w:t>
            </w:r>
          </w:p>
          <w:p w:rsidR="00217EC1" w:rsidRPr="008F616B" w:rsidRDefault="00217EC1" w:rsidP="008F616B">
            <w:pPr>
              <w:rPr>
                <w:strike/>
                <w:sz w:val="22"/>
                <w:szCs w:val="22"/>
                <w:highlight w:val="yellow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012/2011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ФНП «Правила безопасности взр</w:t>
            </w:r>
            <w:r w:rsidRPr="008F616B">
              <w:rPr>
                <w:sz w:val="22"/>
                <w:szCs w:val="22"/>
              </w:rPr>
              <w:t>ы</w:t>
            </w:r>
            <w:r w:rsidRPr="008F616B">
              <w:rPr>
                <w:sz w:val="22"/>
                <w:szCs w:val="22"/>
              </w:rPr>
              <w:t>вопожароопасных пр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изводственных объектов хранения и переработки ра</w:t>
            </w:r>
            <w:r w:rsidRPr="008F616B">
              <w:rPr>
                <w:sz w:val="22"/>
                <w:szCs w:val="22"/>
              </w:rPr>
              <w:t>с</w:t>
            </w:r>
            <w:r w:rsidRPr="008F616B">
              <w:rPr>
                <w:sz w:val="22"/>
                <w:szCs w:val="22"/>
              </w:rPr>
              <w:t xml:space="preserve">тительного сырья» 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14-531-03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Воздуходувные машины (турбокомпрессоры во</w:t>
            </w:r>
            <w:r w:rsidRPr="008F616B">
              <w:rPr>
                <w:sz w:val="22"/>
                <w:szCs w:val="22"/>
              </w:rPr>
              <w:t>з</w:t>
            </w:r>
            <w:r w:rsidRPr="008F616B">
              <w:rPr>
                <w:sz w:val="22"/>
                <w:szCs w:val="22"/>
              </w:rPr>
              <w:t>душные, турбовоздух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дувки)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14-586-03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14-531-03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Вентиляторы (центробежные, радиал</w:t>
            </w:r>
            <w:r w:rsidRPr="008F616B">
              <w:rPr>
                <w:sz w:val="22"/>
                <w:szCs w:val="22"/>
              </w:rPr>
              <w:t>ь</w:t>
            </w:r>
            <w:r w:rsidRPr="008F616B">
              <w:rPr>
                <w:sz w:val="22"/>
                <w:szCs w:val="22"/>
              </w:rPr>
              <w:t>ные, ВВД)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14-586-03</w:t>
            </w:r>
          </w:p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14-531-03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Дробилки молотковые, вальцовые станки, </w:t>
            </w:r>
            <w:proofErr w:type="spellStart"/>
            <w:r w:rsidRPr="008F616B">
              <w:rPr>
                <w:sz w:val="22"/>
                <w:szCs w:val="22"/>
              </w:rPr>
              <w:t>энт</w:t>
            </w:r>
            <w:r w:rsidRPr="008F616B">
              <w:rPr>
                <w:sz w:val="22"/>
                <w:szCs w:val="22"/>
              </w:rPr>
              <w:t>о</w:t>
            </w:r>
            <w:r w:rsidRPr="008F616B">
              <w:rPr>
                <w:sz w:val="22"/>
                <w:szCs w:val="22"/>
              </w:rPr>
              <w:t>лейторы</w:t>
            </w:r>
            <w:proofErr w:type="spellEnd"/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14-586-03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14-531-03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 Здания и сооружения (строительные объе</w:t>
            </w:r>
            <w:r w:rsidRPr="008F616B">
              <w:rPr>
                <w:sz w:val="22"/>
                <w:szCs w:val="22"/>
              </w:rPr>
              <w:t>к</w:t>
            </w:r>
            <w:r w:rsidRPr="008F616B">
              <w:rPr>
                <w:sz w:val="22"/>
                <w:szCs w:val="22"/>
              </w:rPr>
              <w:t>ты):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43.13330.2012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2.09.03-85)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70.13330.2012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3.03.01-87)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79.13330.2012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3.06.07-86)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35.13330.2011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2.05.03-84)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46.13330.2012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3.06.04-91)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03-610-03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РД-22-01-97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ind w:left="1077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Металлические конструкции (в том числе:</w:t>
            </w:r>
            <w:proofErr w:type="gramEnd"/>
            <w:r w:rsidRPr="008F616B">
              <w:rPr>
                <w:sz w:val="22"/>
                <w:szCs w:val="22"/>
              </w:rPr>
              <w:t xml:space="preserve"> </w:t>
            </w:r>
            <w:proofErr w:type="gramStart"/>
            <w:r w:rsidRPr="008F616B">
              <w:rPr>
                <w:sz w:val="22"/>
                <w:szCs w:val="22"/>
              </w:rPr>
              <w:t>Стал</w:t>
            </w:r>
            <w:r w:rsidRPr="008F616B">
              <w:rPr>
                <w:sz w:val="22"/>
                <w:szCs w:val="22"/>
              </w:rPr>
              <w:t>ь</w:t>
            </w:r>
            <w:r w:rsidRPr="008F616B">
              <w:rPr>
                <w:sz w:val="22"/>
                <w:szCs w:val="22"/>
              </w:rPr>
              <w:t>ные конструкции мостов)</w:t>
            </w:r>
            <w:proofErr w:type="gramEnd"/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23118-2012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70.13330.2012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3.03.01-87)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16.13330.2011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II-23-81)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СТО-ГК</w:t>
            </w:r>
            <w:proofErr w:type="gramEnd"/>
            <w:r w:rsidRPr="008F616B">
              <w:rPr>
                <w:sz w:val="22"/>
                <w:szCs w:val="22"/>
              </w:rPr>
              <w:t xml:space="preserve"> «</w:t>
            </w:r>
            <w:proofErr w:type="spellStart"/>
            <w:r w:rsidRPr="008F616B">
              <w:rPr>
                <w:sz w:val="22"/>
                <w:szCs w:val="22"/>
              </w:rPr>
              <w:t>Трансстрой</w:t>
            </w:r>
            <w:proofErr w:type="spellEnd"/>
            <w:r w:rsidRPr="008F616B">
              <w:rPr>
                <w:sz w:val="22"/>
                <w:szCs w:val="22"/>
              </w:rPr>
              <w:t>»-012-2007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СТО-ГК</w:t>
            </w:r>
            <w:proofErr w:type="gramEnd"/>
            <w:r w:rsidRPr="008F616B">
              <w:rPr>
                <w:sz w:val="22"/>
                <w:szCs w:val="22"/>
              </w:rPr>
              <w:t xml:space="preserve"> «</w:t>
            </w:r>
            <w:proofErr w:type="spellStart"/>
            <w:r w:rsidRPr="008F616B">
              <w:rPr>
                <w:sz w:val="22"/>
                <w:szCs w:val="22"/>
              </w:rPr>
              <w:t>Трансстрой</w:t>
            </w:r>
            <w:proofErr w:type="spellEnd"/>
            <w:r w:rsidRPr="008F616B">
              <w:rPr>
                <w:sz w:val="22"/>
                <w:szCs w:val="22"/>
              </w:rPr>
              <w:t>»-005-2007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Бетонные и железобетонные констру</w:t>
            </w:r>
            <w:r w:rsidRPr="008F616B">
              <w:rPr>
                <w:sz w:val="22"/>
                <w:szCs w:val="22"/>
              </w:rPr>
              <w:t>к</w:t>
            </w:r>
            <w:r w:rsidRPr="008F616B">
              <w:rPr>
                <w:sz w:val="22"/>
                <w:szCs w:val="22"/>
              </w:rPr>
              <w:t>ции</w:t>
            </w:r>
          </w:p>
          <w:p w:rsidR="00217EC1" w:rsidRPr="008F616B" w:rsidRDefault="00217EC1" w:rsidP="008F616B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63.13330.2012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52-01-2003)</w:t>
            </w:r>
          </w:p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27.13330.2011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2.03.04-84)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Каменные и армокаменные констру</w:t>
            </w:r>
            <w:r w:rsidRPr="008F616B">
              <w:rPr>
                <w:sz w:val="22"/>
                <w:szCs w:val="22"/>
              </w:rPr>
              <w:t>к</w:t>
            </w:r>
            <w:r w:rsidRPr="008F616B">
              <w:rPr>
                <w:sz w:val="22"/>
                <w:szCs w:val="22"/>
              </w:rPr>
              <w:t>ции</w:t>
            </w: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15.13330.2012 (</w:t>
            </w: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II-22-81) </w:t>
            </w: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jc w:val="center"/>
        </w:trPr>
        <w:tc>
          <w:tcPr>
            <w:tcW w:w="6063" w:type="dxa"/>
            <w:gridSpan w:val="2"/>
            <w:vAlign w:val="center"/>
          </w:tcPr>
          <w:p w:rsidR="00217EC1" w:rsidRPr="008F616B" w:rsidRDefault="00217EC1" w:rsidP="008F616B">
            <w:p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12. Оборудование электроэнергетики</w:t>
            </w:r>
          </w:p>
          <w:p w:rsidR="00217EC1" w:rsidRPr="008F616B" w:rsidRDefault="00217EC1" w:rsidP="008F616B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17EC1" w:rsidRPr="008F616B" w:rsidRDefault="00217EC1" w:rsidP="008F616B">
            <w:pPr>
              <w:jc w:val="both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010/2011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8F616B">
              <w:rPr>
                <w:sz w:val="22"/>
                <w:szCs w:val="22"/>
              </w:rPr>
              <w:t>ТР</w:t>
            </w:r>
            <w:proofErr w:type="gramEnd"/>
            <w:r w:rsidRPr="008F616B">
              <w:rPr>
                <w:sz w:val="22"/>
                <w:szCs w:val="22"/>
              </w:rPr>
              <w:t xml:space="preserve"> ТС 012/2011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19121-73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981-75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6307-75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6356-75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6581-75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7822-75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12.2.007.2-75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10169-77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5985-79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6370-83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1547-84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12.1.002-84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12.1.045-84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2517-85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lastRenderedPageBreak/>
              <w:t>ГОСТ 20287-91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13109-97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17216-01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7746-01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50648-94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50030.2-99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51317.4.3-99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51317.4.6-99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51326-99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51327-99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51628-00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51732-01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51318.11-2006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51318.20-2012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50345-2010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50571.1-ГОСТ Р 50571.27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34.21.122-87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34.43.105-89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34.45-51-300-97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34.45.309-92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34.46.303-98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153-34.0-46.302-00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РДИ 34-38-058-91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ТИ 34-70-065-87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СО 153-34.20.501-2003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СО 153-34.21.122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2.2.2.1327-03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31-110-2003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СанПиН 2.2.4.1191-03</w:t>
            </w:r>
          </w:p>
          <w:p w:rsidR="00217EC1" w:rsidRPr="008F616B" w:rsidRDefault="00217EC1" w:rsidP="008F616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F616B">
              <w:rPr>
                <w:sz w:val="22"/>
                <w:szCs w:val="22"/>
              </w:rPr>
              <w:t>СНиП</w:t>
            </w:r>
            <w:proofErr w:type="spellEnd"/>
            <w:r w:rsidRPr="008F616B">
              <w:rPr>
                <w:sz w:val="22"/>
                <w:szCs w:val="22"/>
              </w:rPr>
              <w:t xml:space="preserve"> 3.05.06-85</w:t>
            </w:r>
          </w:p>
          <w:p w:rsidR="00217EC1" w:rsidRPr="008F616B" w:rsidRDefault="00217EC1" w:rsidP="008F616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ПУЭ</w:t>
            </w:r>
          </w:p>
        </w:tc>
      </w:tr>
    </w:tbl>
    <w:p w:rsidR="00217EC1" w:rsidRPr="008F616B" w:rsidRDefault="00217EC1" w:rsidP="00217EC1">
      <w:pPr>
        <w:ind w:left="357"/>
        <w:jc w:val="both"/>
        <w:rPr>
          <w:sz w:val="22"/>
          <w:szCs w:val="22"/>
        </w:rPr>
      </w:pPr>
    </w:p>
    <w:p w:rsidR="00217EC1" w:rsidRPr="008F616B" w:rsidRDefault="00217EC1" w:rsidP="00217EC1">
      <w:pPr>
        <w:ind w:left="357"/>
        <w:jc w:val="center"/>
        <w:rPr>
          <w:b/>
          <w:sz w:val="22"/>
          <w:szCs w:val="22"/>
          <w:u w:val="single"/>
        </w:rPr>
      </w:pPr>
      <w:r w:rsidRPr="008F616B">
        <w:rPr>
          <w:b/>
          <w:sz w:val="22"/>
          <w:szCs w:val="22"/>
          <w:u w:val="single"/>
        </w:rPr>
        <w:t>Виды (методы) неразрушающего контроля</w:t>
      </w:r>
    </w:p>
    <w:p w:rsidR="00217EC1" w:rsidRPr="008F616B" w:rsidRDefault="00217EC1" w:rsidP="00217EC1">
      <w:pPr>
        <w:ind w:left="35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216"/>
      </w:tblGrid>
      <w:tr w:rsidR="00217EC1" w:rsidRPr="008F616B" w:rsidTr="006E0D88">
        <w:trPr>
          <w:cantSplit/>
          <w:tblHeader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17650D">
            <w:pPr>
              <w:ind w:left="357"/>
              <w:jc w:val="center"/>
              <w:rPr>
                <w:b/>
                <w:bCs/>
                <w:sz w:val="22"/>
                <w:szCs w:val="22"/>
              </w:rPr>
            </w:pPr>
            <w:r w:rsidRPr="008F616B">
              <w:rPr>
                <w:b/>
                <w:bCs/>
                <w:sz w:val="22"/>
                <w:szCs w:val="22"/>
              </w:rPr>
              <w:t>Наименование вида (метода) НК</w:t>
            </w:r>
          </w:p>
        </w:tc>
        <w:tc>
          <w:tcPr>
            <w:tcW w:w="4216" w:type="dxa"/>
            <w:vAlign w:val="center"/>
          </w:tcPr>
          <w:p w:rsidR="00217EC1" w:rsidRPr="008F616B" w:rsidRDefault="00217EC1" w:rsidP="006E0D88">
            <w:pPr>
              <w:ind w:left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6B">
              <w:rPr>
                <w:b/>
                <w:bCs/>
                <w:color w:val="000000"/>
                <w:sz w:val="22"/>
                <w:szCs w:val="22"/>
              </w:rPr>
              <w:t>Документы, устанавливающие треб</w:t>
            </w:r>
            <w:r w:rsidRPr="008F616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8F616B">
              <w:rPr>
                <w:b/>
                <w:bCs/>
                <w:color w:val="000000"/>
                <w:sz w:val="22"/>
                <w:szCs w:val="22"/>
              </w:rPr>
              <w:t>вания к виду (методу) НК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Радиационный: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23055-78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3242-79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7512-82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20426-82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8.594-02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СДОС-01-08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EN 444:1994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EN 462-3:1997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EN 462-4:1994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EN 12517-1:2006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ISO 2437:1972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ISO 17636:2003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ISO 17636-2:2013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Рентгенографический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7512-82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Гаммаграфический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color w:val="000000"/>
                <w:sz w:val="22"/>
                <w:szCs w:val="22"/>
              </w:rPr>
            </w:pPr>
            <w:r w:rsidRPr="008F616B">
              <w:rPr>
                <w:color w:val="000000"/>
                <w:sz w:val="22"/>
                <w:szCs w:val="22"/>
              </w:rPr>
              <w:t>ГОСТ 23764-79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Радиоскопический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27947-88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lastRenderedPageBreak/>
              <w:t>Ультразвуковой: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12503-75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14782-86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22690-88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22727-88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24332-88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ISO 2400-72(А)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ISO 11666:2010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ISO 23279:2010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Ультразвуковая дефектоскопия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21120-75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17410-78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23858-79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24507-80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21397-81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20415-82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28831-90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18576-96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10124-99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10332-99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Ультразвуковая толщинометрия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10543-99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Акустико-эмиссионный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52727-2007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ПБ 03-593-03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СДОС-08-2012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Магнитный: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Магнитопорошковый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21105-87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3242-79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53700-09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9934-1-11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9934-2-11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  <w:lang w:val="en-US"/>
              </w:rPr>
              <w:t>ISO</w:t>
            </w:r>
            <w:r w:rsidRPr="008F616B">
              <w:rPr>
                <w:sz w:val="22"/>
                <w:szCs w:val="22"/>
              </w:rPr>
              <w:t xml:space="preserve"> 17638:2003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  <w:lang w:val="en-US"/>
              </w:rPr>
              <w:t>ISO</w:t>
            </w:r>
            <w:r w:rsidRPr="008F616B">
              <w:rPr>
                <w:sz w:val="22"/>
                <w:szCs w:val="22"/>
              </w:rPr>
              <w:t xml:space="preserve"> 23278:2006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РД-13-05-2006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Магнитографический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25225-82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3242-79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Феррозондовый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21104</w:t>
            </w:r>
            <w:r w:rsidRPr="008F616B">
              <w:rPr>
                <w:sz w:val="22"/>
                <w:szCs w:val="22"/>
                <w:lang w:val="en-US"/>
              </w:rPr>
              <w:t>-75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3242-79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Эффект Холла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03-348-00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Магнитной памяти металла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24497-1-09,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24497-2-09,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24497-3-09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F616B">
              <w:rPr>
                <w:sz w:val="22"/>
                <w:szCs w:val="22"/>
              </w:rPr>
              <w:t>Вихретоковый</w:t>
            </w:r>
            <w:proofErr w:type="spellEnd"/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15549-09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РД-13-03-2006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Проникающими веществами: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Капиллярный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18442-80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3242-79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3452-2-09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3452-3-09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РД-13-06-2006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  <w:lang w:val="en-US"/>
              </w:rPr>
              <w:t>EN</w:t>
            </w:r>
            <w:r w:rsidRPr="008F616B">
              <w:rPr>
                <w:sz w:val="22"/>
                <w:szCs w:val="22"/>
              </w:rPr>
              <w:t xml:space="preserve"> 571-1:1997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  <w:lang w:val="en-US"/>
              </w:rPr>
            </w:pPr>
            <w:r w:rsidRPr="008F616B">
              <w:rPr>
                <w:sz w:val="22"/>
                <w:szCs w:val="22"/>
                <w:lang w:val="en-US"/>
              </w:rPr>
              <w:t>ISO 23277:2006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F616B">
              <w:rPr>
                <w:sz w:val="22"/>
                <w:szCs w:val="22"/>
              </w:rPr>
              <w:t>Течеискание</w:t>
            </w:r>
            <w:proofErr w:type="spellEnd"/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26182-84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3242-79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28517-90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51780-01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СДОС-07-2012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lastRenderedPageBreak/>
              <w:t>Вибродиагностический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27165-97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30576-98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53565-09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7919-1-99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7919-3-99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7919-4-99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10816-3-99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10816-4-99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  <w:lang w:val="en-US"/>
              </w:rPr>
              <w:t>ISO</w:t>
            </w:r>
            <w:r w:rsidRPr="008F616B">
              <w:rPr>
                <w:sz w:val="22"/>
                <w:szCs w:val="22"/>
              </w:rPr>
              <w:t xml:space="preserve"> 2954-1975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Электрический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25315-82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СП 42-102-04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Тепловой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23483-79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26629-85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53698-09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РД-13-04-06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 Оптический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23479-79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53696-09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 Визуальный и измерительный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8.051-81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ГОСТ 8.549-86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8.563-09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РД 03-606-03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  <w:lang w:val="en-US"/>
              </w:rPr>
              <w:t>EN 13018:2001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  <w:lang w:val="en-US"/>
              </w:rPr>
            </w:pPr>
            <w:r w:rsidRPr="008F616B">
              <w:rPr>
                <w:sz w:val="22"/>
                <w:szCs w:val="22"/>
                <w:lang w:val="en-US"/>
              </w:rPr>
              <w:t>ISO 17637:2003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 Контроль напряженно-деформированного состояния: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ind w:left="35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12.1. Радиационный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МР 103-83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ind w:left="35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12.2. Ультразвуковой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52731-07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52889-07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52890-07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53204-08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ind w:left="35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12.3. Магнитный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24497-1-09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24497-2-09</w:t>
            </w:r>
          </w:p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ИСО 24497-3-09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ind w:left="35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12.4. </w:t>
            </w:r>
            <w:proofErr w:type="spellStart"/>
            <w:r w:rsidRPr="008F616B">
              <w:rPr>
                <w:sz w:val="22"/>
                <w:szCs w:val="22"/>
              </w:rPr>
              <w:t>Вихретоковый</w:t>
            </w:r>
            <w:proofErr w:type="spellEnd"/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ind w:left="35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12.5. Оптический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52891-07</w:t>
            </w: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ind w:left="35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12.6. Визуальный и измерительный</w:t>
            </w:r>
            <w:r w:rsidRPr="008F616B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</w:p>
        </w:tc>
      </w:tr>
      <w:tr w:rsidR="00217EC1" w:rsidRPr="008F616B" w:rsidTr="008F616B">
        <w:trPr>
          <w:cantSplit/>
          <w:trHeight w:val="170"/>
          <w:jc w:val="center"/>
        </w:trPr>
        <w:tc>
          <w:tcPr>
            <w:tcW w:w="5245" w:type="dxa"/>
            <w:vAlign w:val="center"/>
          </w:tcPr>
          <w:p w:rsidR="00217EC1" w:rsidRPr="008F616B" w:rsidRDefault="00217EC1" w:rsidP="008F616B">
            <w:pPr>
              <w:ind w:left="357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12.7. Тензометрический</w:t>
            </w:r>
          </w:p>
        </w:tc>
        <w:tc>
          <w:tcPr>
            <w:tcW w:w="4216" w:type="dxa"/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 xml:space="preserve">ГОСТ </w:t>
            </w:r>
            <w:proofErr w:type="gramStart"/>
            <w:r w:rsidRPr="008F616B">
              <w:rPr>
                <w:sz w:val="22"/>
                <w:szCs w:val="22"/>
              </w:rPr>
              <w:t>Р</w:t>
            </w:r>
            <w:proofErr w:type="gramEnd"/>
            <w:r w:rsidRPr="008F616B">
              <w:rPr>
                <w:sz w:val="22"/>
                <w:szCs w:val="22"/>
              </w:rPr>
              <w:t xml:space="preserve"> 52728-07</w:t>
            </w:r>
          </w:p>
        </w:tc>
      </w:tr>
    </w:tbl>
    <w:p w:rsidR="00217EC1" w:rsidRPr="008F616B" w:rsidRDefault="00217EC1" w:rsidP="00217EC1">
      <w:pPr>
        <w:ind w:left="357"/>
        <w:jc w:val="both"/>
        <w:rPr>
          <w:sz w:val="22"/>
          <w:szCs w:val="22"/>
        </w:rPr>
      </w:pPr>
    </w:p>
    <w:p w:rsidR="00217EC1" w:rsidRPr="008F616B" w:rsidRDefault="00217EC1" w:rsidP="00217EC1">
      <w:pPr>
        <w:ind w:left="357"/>
        <w:jc w:val="center"/>
        <w:rPr>
          <w:b/>
          <w:sz w:val="22"/>
          <w:szCs w:val="22"/>
          <w:u w:val="single"/>
        </w:rPr>
      </w:pPr>
      <w:r w:rsidRPr="008F616B">
        <w:rPr>
          <w:b/>
          <w:sz w:val="22"/>
          <w:szCs w:val="22"/>
          <w:u w:val="single"/>
        </w:rPr>
        <w:t>Виды деятельности</w:t>
      </w:r>
    </w:p>
    <w:p w:rsidR="00217EC1" w:rsidRPr="008F616B" w:rsidRDefault="00217EC1" w:rsidP="00217EC1">
      <w:pPr>
        <w:ind w:left="357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217EC1" w:rsidRPr="008F616B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Pr="008F616B" w:rsidRDefault="00217EC1" w:rsidP="008F616B">
            <w:pPr>
              <w:jc w:val="both"/>
              <w:rPr>
                <w:b/>
                <w:sz w:val="22"/>
                <w:szCs w:val="22"/>
              </w:rPr>
            </w:pPr>
            <w:r w:rsidRPr="008F616B">
              <w:rPr>
                <w:b/>
                <w:sz w:val="22"/>
                <w:szCs w:val="22"/>
              </w:rPr>
              <w:t>Наименование вида деятельности</w:t>
            </w:r>
          </w:p>
        </w:tc>
      </w:tr>
      <w:tr w:rsidR="00217EC1" w:rsidRPr="008F616B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1. Изготовление</w:t>
            </w:r>
          </w:p>
        </w:tc>
      </w:tr>
      <w:tr w:rsidR="00217EC1" w:rsidRPr="008F616B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2. Строительство</w:t>
            </w:r>
          </w:p>
        </w:tc>
      </w:tr>
      <w:tr w:rsidR="00217EC1" w:rsidRPr="008F616B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3. Монтаж</w:t>
            </w:r>
          </w:p>
        </w:tc>
      </w:tr>
      <w:tr w:rsidR="00217EC1" w:rsidRPr="008F616B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4. Ремонт</w:t>
            </w:r>
          </w:p>
        </w:tc>
      </w:tr>
      <w:tr w:rsidR="00217EC1" w:rsidRPr="008F616B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5. Реконструкция</w:t>
            </w:r>
          </w:p>
        </w:tc>
      </w:tr>
      <w:tr w:rsidR="00217EC1" w:rsidRPr="008F616B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6. Эксплуатация</w:t>
            </w:r>
          </w:p>
        </w:tc>
      </w:tr>
      <w:tr w:rsidR="00217EC1" w:rsidRPr="008F616B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Pr="008F616B" w:rsidRDefault="00217EC1" w:rsidP="008F616B">
            <w:pPr>
              <w:ind w:left="357"/>
              <w:jc w:val="both"/>
              <w:rPr>
                <w:sz w:val="22"/>
                <w:szCs w:val="22"/>
              </w:rPr>
            </w:pPr>
            <w:r w:rsidRPr="008F616B">
              <w:rPr>
                <w:sz w:val="22"/>
                <w:szCs w:val="22"/>
              </w:rPr>
              <w:t>7. Техническое диагностирование</w:t>
            </w:r>
          </w:p>
        </w:tc>
      </w:tr>
    </w:tbl>
    <w:p w:rsidR="006E0D88" w:rsidRDefault="006E0D88" w:rsidP="006E0D88">
      <w:pPr>
        <w:rPr>
          <w:vanish/>
          <w:highlight w:val="yellow"/>
        </w:rPr>
      </w:pPr>
    </w:p>
    <w:p w:rsidR="006E0D88" w:rsidRPr="006E0D88" w:rsidRDefault="006E0D88" w:rsidP="006E0D88">
      <w:pPr>
        <w:rPr>
          <w:vanish/>
          <w:sz w:val="24"/>
        </w:rPr>
      </w:pPr>
      <w:r w:rsidRPr="006E0D88">
        <w:rPr>
          <w:vanish/>
          <w:sz w:val="24"/>
          <w:highlight w:val="yellow"/>
        </w:rPr>
        <w:t>Ненужные пункты удалить из заявляемой области аккредитации. При необходимости указываются уточнения (ограничения) по методам и условиям испытаний</w:t>
      </w:r>
      <w:r w:rsidR="000E1481">
        <w:rPr>
          <w:vanish/>
          <w:sz w:val="24"/>
        </w:rPr>
        <w:t>.</w:t>
      </w:r>
    </w:p>
    <w:p w:rsidR="00E70908" w:rsidRPr="006E0D88" w:rsidRDefault="00E70908" w:rsidP="00217EC1">
      <w:pPr>
        <w:rPr>
          <w:vanish/>
          <w:sz w:val="2"/>
        </w:rPr>
      </w:pPr>
    </w:p>
    <w:p w:rsidR="00E70908" w:rsidRPr="006E0D88" w:rsidRDefault="00217EC1" w:rsidP="00217EC1">
      <w:pPr>
        <w:rPr>
          <w:vanish/>
          <w:sz w:val="22"/>
        </w:rPr>
      </w:pPr>
      <w:r w:rsidRPr="00E70908">
        <w:rPr>
          <w:vanish/>
          <w:sz w:val="22"/>
        </w:rPr>
        <w:t>Примечание: Если ссылочный документ заменен (изменен), то при пользовании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sectPr w:rsidR="00E70908" w:rsidRPr="006E0D88" w:rsidSect="008479CC">
      <w:headerReference w:type="even" r:id="rId9"/>
      <w:headerReference w:type="default" r:id="rId10"/>
      <w:footerReference w:type="even" r:id="rId11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56" w:rsidRDefault="00940D56">
      <w:r>
        <w:separator/>
      </w:r>
    </w:p>
  </w:endnote>
  <w:endnote w:type="continuationSeparator" w:id="0">
    <w:p w:rsidR="00940D56" w:rsidRDefault="0094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6B" w:rsidRDefault="008F616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8F616B" w:rsidRDefault="008F616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56" w:rsidRDefault="00940D56">
      <w:r>
        <w:separator/>
      </w:r>
    </w:p>
  </w:footnote>
  <w:footnote w:type="continuationSeparator" w:id="0">
    <w:p w:rsidR="00940D56" w:rsidRDefault="00940D56">
      <w:r>
        <w:continuationSeparator/>
      </w:r>
    </w:p>
  </w:footnote>
  <w:footnote w:id="1">
    <w:p w:rsidR="008F616B" w:rsidRPr="006E0D88" w:rsidRDefault="008F616B" w:rsidP="00217EC1">
      <w:pPr>
        <w:pStyle w:val="ad"/>
        <w:rPr>
          <w:sz w:val="18"/>
        </w:rPr>
      </w:pPr>
      <w:r w:rsidRPr="006E0D88">
        <w:rPr>
          <w:rStyle w:val="ae"/>
          <w:sz w:val="18"/>
        </w:rPr>
        <w:footnoteRef/>
      </w:r>
      <w:r w:rsidRPr="006E0D88">
        <w:rPr>
          <w:sz w:val="18"/>
        </w:rPr>
        <w:t xml:space="preserve"> В том числе струнный метод.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6B" w:rsidRDefault="008F61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52</w:t>
    </w:r>
    <w:r>
      <w:rPr>
        <w:rStyle w:val="aa"/>
      </w:rPr>
      <w:fldChar w:fldCharType="end"/>
    </w:r>
  </w:p>
  <w:p w:rsidR="008F616B" w:rsidRDefault="008F61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6B" w:rsidRPr="00751D4B" w:rsidRDefault="008F616B">
    <w:pPr>
      <w:pStyle w:val="a9"/>
      <w:framePr w:wrap="around" w:vAnchor="text" w:hAnchor="margin" w:xAlign="center" w:y="1"/>
      <w:rPr>
        <w:rStyle w:val="aa"/>
        <w:sz w:val="24"/>
      </w:rPr>
    </w:pPr>
    <w:r w:rsidRPr="00751D4B">
      <w:rPr>
        <w:rStyle w:val="aa"/>
        <w:sz w:val="24"/>
      </w:rPr>
      <w:fldChar w:fldCharType="begin"/>
    </w:r>
    <w:r w:rsidRPr="00751D4B">
      <w:rPr>
        <w:rStyle w:val="aa"/>
        <w:sz w:val="24"/>
      </w:rPr>
      <w:instrText xml:space="preserve">PAGE  </w:instrText>
    </w:r>
    <w:r w:rsidRPr="00751D4B">
      <w:rPr>
        <w:rStyle w:val="aa"/>
        <w:sz w:val="24"/>
      </w:rPr>
      <w:fldChar w:fldCharType="separate"/>
    </w:r>
    <w:r w:rsidR="00804D24">
      <w:rPr>
        <w:rStyle w:val="aa"/>
        <w:noProof/>
        <w:sz w:val="24"/>
      </w:rPr>
      <w:t>3</w:t>
    </w:r>
    <w:r w:rsidRPr="00751D4B">
      <w:rPr>
        <w:rStyle w:val="aa"/>
        <w:sz w:val="24"/>
      </w:rPr>
      <w:fldChar w:fldCharType="end"/>
    </w:r>
  </w:p>
  <w:p w:rsidR="008F616B" w:rsidRDefault="008F61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5"/>
    <w:rsid w:val="00005AA3"/>
    <w:rsid w:val="00016FC3"/>
    <w:rsid w:val="000232C2"/>
    <w:rsid w:val="000523CC"/>
    <w:rsid w:val="00055D06"/>
    <w:rsid w:val="00061807"/>
    <w:rsid w:val="00071476"/>
    <w:rsid w:val="0007204F"/>
    <w:rsid w:val="00074E7B"/>
    <w:rsid w:val="0008208C"/>
    <w:rsid w:val="0008647B"/>
    <w:rsid w:val="00095952"/>
    <w:rsid w:val="000D003B"/>
    <w:rsid w:val="000D23E3"/>
    <w:rsid w:val="000E1481"/>
    <w:rsid w:val="000E516F"/>
    <w:rsid w:val="000E7326"/>
    <w:rsid w:val="000F25AD"/>
    <w:rsid w:val="001178E4"/>
    <w:rsid w:val="00117D87"/>
    <w:rsid w:val="001235A5"/>
    <w:rsid w:val="001310FD"/>
    <w:rsid w:val="001339C0"/>
    <w:rsid w:val="00140E91"/>
    <w:rsid w:val="00146E40"/>
    <w:rsid w:val="00151E66"/>
    <w:rsid w:val="00154F3B"/>
    <w:rsid w:val="00164F27"/>
    <w:rsid w:val="0017650D"/>
    <w:rsid w:val="001843CF"/>
    <w:rsid w:val="00194E65"/>
    <w:rsid w:val="001964EA"/>
    <w:rsid w:val="00196959"/>
    <w:rsid w:val="001B358C"/>
    <w:rsid w:val="001C5067"/>
    <w:rsid w:val="001D0945"/>
    <w:rsid w:val="001E4F32"/>
    <w:rsid w:val="001F0FD1"/>
    <w:rsid w:val="001F737F"/>
    <w:rsid w:val="00201972"/>
    <w:rsid w:val="002025DB"/>
    <w:rsid w:val="00212C90"/>
    <w:rsid w:val="0021353E"/>
    <w:rsid w:val="00217EC1"/>
    <w:rsid w:val="00242B15"/>
    <w:rsid w:val="0024513F"/>
    <w:rsid w:val="00250AE6"/>
    <w:rsid w:val="002768A4"/>
    <w:rsid w:val="00282B29"/>
    <w:rsid w:val="00291B03"/>
    <w:rsid w:val="002A29D0"/>
    <w:rsid w:val="002C4738"/>
    <w:rsid w:val="002D00B3"/>
    <w:rsid w:val="002D3C4E"/>
    <w:rsid w:val="002E37B8"/>
    <w:rsid w:val="002E4D30"/>
    <w:rsid w:val="002F2005"/>
    <w:rsid w:val="0031279C"/>
    <w:rsid w:val="00314111"/>
    <w:rsid w:val="00331109"/>
    <w:rsid w:val="003338BD"/>
    <w:rsid w:val="00354FE9"/>
    <w:rsid w:val="00357BA9"/>
    <w:rsid w:val="00365403"/>
    <w:rsid w:val="00365EA9"/>
    <w:rsid w:val="00366C48"/>
    <w:rsid w:val="003742C8"/>
    <w:rsid w:val="0037671A"/>
    <w:rsid w:val="00377CCA"/>
    <w:rsid w:val="00397935"/>
    <w:rsid w:val="003A1625"/>
    <w:rsid w:val="003A1869"/>
    <w:rsid w:val="003B3756"/>
    <w:rsid w:val="003B64F3"/>
    <w:rsid w:val="003D05D5"/>
    <w:rsid w:val="003E5C66"/>
    <w:rsid w:val="003F52A5"/>
    <w:rsid w:val="00404F2C"/>
    <w:rsid w:val="004219CA"/>
    <w:rsid w:val="0042485B"/>
    <w:rsid w:val="00431815"/>
    <w:rsid w:val="004364F5"/>
    <w:rsid w:val="0044230F"/>
    <w:rsid w:val="004472BE"/>
    <w:rsid w:val="00462E32"/>
    <w:rsid w:val="004721CA"/>
    <w:rsid w:val="004747E2"/>
    <w:rsid w:val="00475B01"/>
    <w:rsid w:val="00484F5D"/>
    <w:rsid w:val="00487C22"/>
    <w:rsid w:val="00487F2B"/>
    <w:rsid w:val="004B0DA3"/>
    <w:rsid w:val="004B14A7"/>
    <w:rsid w:val="004B6B54"/>
    <w:rsid w:val="004C222A"/>
    <w:rsid w:val="004C41C6"/>
    <w:rsid w:val="004C4A50"/>
    <w:rsid w:val="004C5342"/>
    <w:rsid w:val="004C5BFB"/>
    <w:rsid w:val="004D1188"/>
    <w:rsid w:val="004E4AA8"/>
    <w:rsid w:val="005052C0"/>
    <w:rsid w:val="0050679A"/>
    <w:rsid w:val="005412A2"/>
    <w:rsid w:val="00543802"/>
    <w:rsid w:val="0054560C"/>
    <w:rsid w:val="005B5217"/>
    <w:rsid w:val="005C08A5"/>
    <w:rsid w:val="005C3798"/>
    <w:rsid w:val="00652206"/>
    <w:rsid w:val="0065590B"/>
    <w:rsid w:val="006646B9"/>
    <w:rsid w:val="0067025E"/>
    <w:rsid w:val="0067521E"/>
    <w:rsid w:val="0068154F"/>
    <w:rsid w:val="00682D64"/>
    <w:rsid w:val="00692CA2"/>
    <w:rsid w:val="006B318B"/>
    <w:rsid w:val="006B5E84"/>
    <w:rsid w:val="006B7F9D"/>
    <w:rsid w:val="006E0D88"/>
    <w:rsid w:val="0070783F"/>
    <w:rsid w:val="007111B1"/>
    <w:rsid w:val="007126CA"/>
    <w:rsid w:val="00717002"/>
    <w:rsid w:val="00722210"/>
    <w:rsid w:val="00733D2C"/>
    <w:rsid w:val="00735EC5"/>
    <w:rsid w:val="007367E0"/>
    <w:rsid w:val="00742090"/>
    <w:rsid w:val="00751D4B"/>
    <w:rsid w:val="0075764D"/>
    <w:rsid w:val="0076211A"/>
    <w:rsid w:val="00763CCE"/>
    <w:rsid w:val="00763F71"/>
    <w:rsid w:val="0076602C"/>
    <w:rsid w:val="0077344B"/>
    <w:rsid w:val="00797CFE"/>
    <w:rsid w:val="007A0195"/>
    <w:rsid w:val="007A15AB"/>
    <w:rsid w:val="007B0A3F"/>
    <w:rsid w:val="007C3140"/>
    <w:rsid w:val="007C384E"/>
    <w:rsid w:val="007C6389"/>
    <w:rsid w:val="007D4634"/>
    <w:rsid w:val="007E1A92"/>
    <w:rsid w:val="007E2983"/>
    <w:rsid w:val="007F09E1"/>
    <w:rsid w:val="00804D24"/>
    <w:rsid w:val="00804DB0"/>
    <w:rsid w:val="008051A2"/>
    <w:rsid w:val="0081277D"/>
    <w:rsid w:val="00813FEF"/>
    <w:rsid w:val="008158CD"/>
    <w:rsid w:val="00824816"/>
    <w:rsid w:val="008479CC"/>
    <w:rsid w:val="008816C5"/>
    <w:rsid w:val="00892708"/>
    <w:rsid w:val="008A0351"/>
    <w:rsid w:val="008A1EE2"/>
    <w:rsid w:val="008B702F"/>
    <w:rsid w:val="008C5724"/>
    <w:rsid w:val="008D777C"/>
    <w:rsid w:val="008E2F7F"/>
    <w:rsid w:val="008F48AD"/>
    <w:rsid w:val="008F616B"/>
    <w:rsid w:val="00902CF2"/>
    <w:rsid w:val="00904857"/>
    <w:rsid w:val="00906BDB"/>
    <w:rsid w:val="00923AE3"/>
    <w:rsid w:val="0092492D"/>
    <w:rsid w:val="009330EE"/>
    <w:rsid w:val="009363D8"/>
    <w:rsid w:val="00940D56"/>
    <w:rsid w:val="009420FF"/>
    <w:rsid w:val="00945928"/>
    <w:rsid w:val="00946B39"/>
    <w:rsid w:val="00956D25"/>
    <w:rsid w:val="00965971"/>
    <w:rsid w:val="009758CD"/>
    <w:rsid w:val="00977BC3"/>
    <w:rsid w:val="00982691"/>
    <w:rsid w:val="00982B73"/>
    <w:rsid w:val="009A3999"/>
    <w:rsid w:val="009A5C72"/>
    <w:rsid w:val="009A788D"/>
    <w:rsid w:val="009C29D8"/>
    <w:rsid w:val="009F1D5E"/>
    <w:rsid w:val="00A03DB1"/>
    <w:rsid w:val="00A2271C"/>
    <w:rsid w:val="00A3284E"/>
    <w:rsid w:val="00A367F3"/>
    <w:rsid w:val="00A548F5"/>
    <w:rsid w:val="00A63384"/>
    <w:rsid w:val="00A84913"/>
    <w:rsid w:val="00A85EBE"/>
    <w:rsid w:val="00A9226B"/>
    <w:rsid w:val="00A93391"/>
    <w:rsid w:val="00A93CBE"/>
    <w:rsid w:val="00AA73B9"/>
    <w:rsid w:val="00AC482C"/>
    <w:rsid w:val="00AD2A08"/>
    <w:rsid w:val="00AD79D7"/>
    <w:rsid w:val="00AE7168"/>
    <w:rsid w:val="00B017C0"/>
    <w:rsid w:val="00B16DB0"/>
    <w:rsid w:val="00B66630"/>
    <w:rsid w:val="00B6736F"/>
    <w:rsid w:val="00B71A9B"/>
    <w:rsid w:val="00B8437B"/>
    <w:rsid w:val="00B9363E"/>
    <w:rsid w:val="00B96993"/>
    <w:rsid w:val="00B97297"/>
    <w:rsid w:val="00BA5770"/>
    <w:rsid w:val="00BA6FA6"/>
    <w:rsid w:val="00BB783A"/>
    <w:rsid w:val="00BC1D32"/>
    <w:rsid w:val="00BC4604"/>
    <w:rsid w:val="00BC70DD"/>
    <w:rsid w:val="00C04F0D"/>
    <w:rsid w:val="00C050B7"/>
    <w:rsid w:val="00C12029"/>
    <w:rsid w:val="00C15EB8"/>
    <w:rsid w:val="00C169AC"/>
    <w:rsid w:val="00C17E2C"/>
    <w:rsid w:val="00C241BC"/>
    <w:rsid w:val="00C578AD"/>
    <w:rsid w:val="00C613D8"/>
    <w:rsid w:val="00C7021F"/>
    <w:rsid w:val="00C81734"/>
    <w:rsid w:val="00C81D74"/>
    <w:rsid w:val="00C84511"/>
    <w:rsid w:val="00C86FE5"/>
    <w:rsid w:val="00C90444"/>
    <w:rsid w:val="00CA1B2A"/>
    <w:rsid w:val="00CA1B94"/>
    <w:rsid w:val="00CC741B"/>
    <w:rsid w:val="00CC7748"/>
    <w:rsid w:val="00CE3081"/>
    <w:rsid w:val="00CE405D"/>
    <w:rsid w:val="00CF3B35"/>
    <w:rsid w:val="00D17971"/>
    <w:rsid w:val="00D25FAE"/>
    <w:rsid w:val="00D30051"/>
    <w:rsid w:val="00D30741"/>
    <w:rsid w:val="00D44A6C"/>
    <w:rsid w:val="00D45113"/>
    <w:rsid w:val="00D571A3"/>
    <w:rsid w:val="00D93004"/>
    <w:rsid w:val="00D95168"/>
    <w:rsid w:val="00D96429"/>
    <w:rsid w:val="00DC7F56"/>
    <w:rsid w:val="00DD04AF"/>
    <w:rsid w:val="00DD3668"/>
    <w:rsid w:val="00DD4916"/>
    <w:rsid w:val="00DE0EAB"/>
    <w:rsid w:val="00DE4181"/>
    <w:rsid w:val="00DE7E7F"/>
    <w:rsid w:val="00DF769D"/>
    <w:rsid w:val="00E0218C"/>
    <w:rsid w:val="00E13606"/>
    <w:rsid w:val="00E2052D"/>
    <w:rsid w:val="00E53FA7"/>
    <w:rsid w:val="00E566B2"/>
    <w:rsid w:val="00E576BC"/>
    <w:rsid w:val="00E65010"/>
    <w:rsid w:val="00E70908"/>
    <w:rsid w:val="00E70C2C"/>
    <w:rsid w:val="00E72E97"/>
    <w:rsid w:val="00E7647E"/>
    <w:rsid w:val="00E84763"/>
    <w:rsid w:val="00EB15C4"/>
    <w:rsid w:val="00EB41ED"/>
    <w:rsid w:val="00EC480A"/>
    <w:rsid w:val="00EC6ADF"/>
    <w:rsid w:val="00ED360C"/>
    <w:rsid w:val="00EE4C46"/>
    <w:rsid w:val="00EF7A9E"/>
    <w:rsid w:val="00F00C5B"/>
    <w:rsid w:val="00F04248"/>
    <w:rsid w:val="00F600AE"/>
    <w:rsid w:val="00F8608D"/>
    <w:rsid w:val="00FA1F32"/>
    <w:rsid w:val="00FA2085"/>
    <w:rsid w:val="00FA591A"/>
    <w:rsid w:val="00FD6B6F"/>
    <w:rsid w:val="00FE2F9C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8B"/>
  </w:style>
  <w:style w:type="paragraph" w:styleId="1">
    <w:name w:val="heading 1"/>
    <w:basedOn w:val="a"/>
    <w:next w:val="a"/>
    <w:qFormat/>
    <w:rsid w:val="006B318B"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6B318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318B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318B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rsid w:val="006B318B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318B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B318B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6B318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B318B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18B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B318B"/>
    <w:pPr>
      <w:ind w:left="360"/>
      <w:jc w:val="both"/>
    </w:pPr>
    <w:rPr>
      <w:sz w:val="28"/>
    </w:rPr>
  </w:style>
  <w:style w:type="paragraph" w:styleId="22">
    <w:name w:val="Body Text Indent 2"/>
    <w:basedOn w:val="a"/>
    <w:rsid w:val="006B318B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rsid w:val="006B318B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rsid w:val="006B318B"/>
    <w:pPr>
      <w:jc w:val="both"/>
    </w:pPr>
    <w:rPr>
      <w:sz w:val="28"/>
    </w:rPr>
  </w:style>
  <w:style w:type="paragraph" w:styleId="31">
    <w:name w:val="Body Text 3"/>
    <w:basedOn w:val="a"/>
    <w:rsid w:val="006B318B"/>
    <w:rPr>
      <w:sz w:val="28"/>
    </w:rPr>
  </w:style>
  <w:style w:type="paragraph" w:styleId="a6">
    <w:name w:val="Title"/>
    <w:basedOn w:val="a"/>
    <w:link w:val="a7"/>
    <w:qFormat/>
    <w:rsid w:val="006B318B"/>
    <w:pPr>
      <w:jc w:val="center"/>
    </w:pPr>
    <w:rPr>
      <w:caps/>
      <w:sz w:val="28"/>
    </w:rPr>
  </w:style>
  <w:style w:type="paragraph" w:styleId="a8">
    <w:name w:val="Block Text"/>
    <w:basedOn w:val="a"/>
    <w:rsid w:val="006B318B"/>
    <w:pPr>
      <w:ind w:left="360" w:right="-199" w:firstLine="1058"/>
      <w:jc w:val="both"/>
    </w:pPr>
    <w:rPr>
      <w:sz w:val="28"/>
    </w:rPr>
  </w:style>
  <w:style w:type="paragraph" w:styleId="a9">
    <w:name w:val="header"/>
    <w:basedOn w:val="a"/>
    <w:rsid w:val="006B318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B318B"/>
  </w:style>
  <w:style w:type="paragraph" w:customStyle="1" w:styleId="12">
    <w:name w:val="ТЕКСТ 1.2."/>
    <w:basedOn w:val="a"/>
    <w:rsid w:val="006B318B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rsid w:val="006B318B"/>
    <w:pPr>
      <w:numPr>
        <w:numId w:val="2"/>
      </w:numPr>
      <w:jc w:val="both"/>
    </w:pPr>
    <w:rPr>
      <w:sz w:val="28"/>
    </w:rPr>
  </w:style>
  <w:style w:type="paragraph" w:customStyle="1" w:styleId="FR2">
    <w:name w:val="FR2"/>
    <w:rsid w:val="006B318B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rsid w:val="006B318B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rsid w:val="006B318B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rsid w:val="006B318B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rsid w:val="006B318B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b">
    <w:name w:val="footer"/>
    <w:basedOn w:val="a"/>
    <w:rsid w:val="006B318B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6B318B"/>
    <w:pPr>
      <w:jc w:val="center"/>
    </w:pPr>
    <w:rPr>
      <w:b/>
      <w:sz w:val="28"/>
    </w:rPr>
  </w:style>
  <w:style w:type="paragraph" w:styleId="ad">
    <w:name w:val="footnote text"/>
    <w:basedOn w:val="a"/>
    <w:semiHidden/>
    <w:rsid w:val="006B318B"/>
  </w:style>
  <w:style w:type="character" w:styleId="ae">
    <w:name w:val="footnote reference"/>
    <w:semiHidden/>
    <w:rsid w:val="006B318B"/>
    <w:rPr>
      <w:vertAlign w:val="superscript"/>
    </w:rPr>
  </w:style>
  <w:style w:type="paragraph" w:customStyle="1" w:styleId="2">
    <w:name w:val="2"/>
    <w:basedOn w:val="a"/>
    <w:rsid w:val="006B318B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">
    <w:name w:val="Table Grid"/>
    <w:basedOn w:val="a1"/>
    <w:rsid w:val="00BB7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locked/>
    <w:rsid w:val="00BB783A"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B783A"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sid w:val="00BB783A"/>
    <w:rPr>
      <w:sz w:val="28"/>
      <w:lang w:val="ru-RU" w:eastAsia="ru-RU" w:bidi="ar-SA"/>
    </w:rPr>
  </w:style>
  <w:style w:type="character" w:styleId="af0">
    <w:name w:val="endnote reference"/>
    <w:semiHidden/>
    <w:rsid w:val="00C90444"/>
    <w:rPr>
      <w:vertAlign w:val="superscript"/>
    </w:rPr>
  </w:style>
  <w:style w:type="paragraph" w:styleId="af1">
    <w:name w:val="Balloon Text"/>
    <w:basedOn w:val="a"/>
    <w:link w:val="af2"/>
    <w:rsid w:val="00D930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93004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93004"/>
    <w:rPr>
      <w:color w:val="808080"/>
    </w:rPr>
  </w:style>
  <w:style w:type="character" w:styleId="af4">
    <w:name w:val="Hyperlink"/>
    <w:basedOn w:val="a0"/>
    <w:rsid w:val="00BA6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akkreditacija-ispytatelnyh-laboratorij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ntcexpert.ru/akkreditacija-ispytatelnyh-laboratori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A7445A24494EB3BD26B8384B36C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09893-CF70-4D87-B7C1-5838754E9A4F}"/>
      </w:docPartPr>
      <w:docPartBody>
        <w:p w:rsidR="00F300A6" w:rsidRDefault="00F300A6" w:rsidP="00F300A6">
          <w:pPr>
            <w:pStyle w:val="C1A7445A24494EB3BD26B8384B36C3341"/>
          </w:pPr>
          <w:r w:rsidRPr="0075764D">
            <w:rPr>
              <w:rStyle w:val="a3"/>
              <w:color w:val="FF0000"/>
            </w:rPr>
            <w:t>[</w:t>
          </w:r>
          <w:r w:rsidRPr="0075764D">
            <w:rPr>
              <w:rStyle w:val="a3"/>
              <w:color w:val="FF0000"/>
              <w:sz w:val="24"/>
            </w:rPr>
            <w:t>Наименование аккредитуемой лаборатории</w:t>
          </w:r>
          <w:r w:rsidRPr="0075764D">
            <w:rPr>
              <w:rStyle w:val="a3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B3D6C"/>
    <w:rsid w:val="004C240D"/>
    <w:rsid w:val="005259F3"/>
    <w:rsid w:val="008B3D6C"/>
    <w:rsid w:val="008C5536"/>
    <w:rsid w:val="00AD5390"/>
    <w:rsid w:val="00C4185A"/>
    <w:rsid w:val="00F300A6"/>
    <w:rsid w:val="00FA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0A6"/>
    <w:rPr>
      <w:color w:val="808080"/>
    </w:rPr>
  </w:style>
  <w:style w:type="paragraph" w:customStyle="1" w:styleId="7ECADC6CDADD478497B6E1736EFDE163">
    <w:name w:val="7ECADC6CDADD478497B6E1736EFDE163"/>
    <w:rsid w:val="008B3D6C"/>
  </w:style>
  <w:style w:type="paragraph" w:customStyle="1" w:styleId="AC13C48F4BC8440885817FD11D0F11FF">
    <w:name w:val="AC13C48F4BC8440885817FD11D0F11FF"/>
    <w:rsid w:val="008B3D6C"/>
  </w:style>
  <w:style w:type="paragraph" w:customStyle="1" w:styleId="26792FA71755482C923D603BF2A50A8C">
    <w:name w:val="26792FA71755482C923D603BF2A50A8C"/>
    <w:rsid w:val="008B3D6C"/>
  </w:style>
  <w:style w:type="paragraph" w:customStyle="1" w:styleId="B789AD5F257F4C2882B35247CE0CBCAF">
    <w:name w:val="B789AD5F257F4C2882B35247CE0CBCAF"/>
    <w:rsid w:val="008B3D6C"/>
  </w:style>
  <w:style w:type="paragraph" w:customStyle="1" w:styleId="C1A7445A24494EB3BD26B8384B36C334">
    <w:name w:val="C1A7445A24494EB3BD26B8384B36C334"/>
    <w:rsid w:val="008B3D6C"/>
  </w:style>
  <w:style w:type="paragraph" w:customStyle="1" w:styleId="C1A7445A24494EB3BD26B8384B36C3341">
    <w:name w:val="C1A7445A24494EB3BD26B8384B36C3341"/>
    <w:rsid w:val="00F3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9AD5F257F4C2882B35247CE0CBCAF1">
    <w:name w:val="B789AD5F257F4C2882B35247CE0CBCAF1"/>
    <w:rsid w:val="00F3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Georgey Batov</dc:creator>
  <cp:lastModifiedBy>Михаил</cp:lastModifiedBy>
  <cp:revision>2</cp:revision>
  <cp:lastPrinted>2015-01-20T13:57:00Z</cp:lastPrinted>
  <dcterms:created xsi:type="dcterms:W3CDTF">2016-02-12T12:55:00Z</dcterms:created>
  <dcterms:modified xsi:type="dcterms:W3CDTF">2016-02-12T12:55:00Z</dcterms:modified>
</cp:coreProperties>
</file>